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01" w:rsidRDefault="00716201" w:rsidP="00716201">
      <w:pPr>
        <w:ind w:left="11"/>
        <w:jc w:val="center"/>
      </w:pPr>
      <w:r>
        <w:rPr>
          <w:rFonts w:ascii="Georgia" w:eastAsia="Times New Roman" w:hAnsi="Georgia" w:cs="Times New Roman"/>
          <w:b/>
          <w:bCs/>
          <w:spacing w:val="5"/>
          <w:sz w:val="28"/>
          <w:szCs w:val="28"/>
        </w:rPr>
        <w:t>Самообследование деятельности</w:t>
      </w:r>
      <w:r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716201" w:rsidRDefault="00716201" w:rsidP="00716201">
      <w:pPr>
        <w:ind w:left="11"/>
        <w:jc w:val="center"/>
        <w:rPr>
          <w:rFonts w:ascii="Georgia" w:eastAsia="Times New Roman" w:hAnsi="Georgia" w:cs="Times New Roman"/>
          <w:b/>
          <w:i/>
          <w:lang w:val="ru-RU"/>
        </w:rPr>
      </w:pPr>
      <w:r>
        <w:rPr>
          <w:rFonts w:ascii="Georgia" w:eastAsia="Times New Roman" w:hAnsi="Georgia" w:cs="Times New Roman"/>
          <w:b/>
          <w:i/>
          <w:lang w:val="ru-RU"/>
        </w:rPr>
        <w:t>бюджетного учреждения социального обслуживания для детей-сирот и детей, оставшихся без попечения родителей Вологодской области «Шекснинский центр помощи детям, оставшимся без попечения родителей, «Альтаир»</w:t>
      </w:r>
    </w:p>
    <w:p w:rsidR="00716201" w:rsidRDefault="00716201" w:rsidP="00716201">
      <w:pPr>
        <w:ind w:left="11"/>
        <w:jc w:val="center"/>
      </w:pPr>
      <w:r>
        <w:rPr>
          <w:rFonts w:eastAsia="Times New Roman" w:cs="Times New Roman"/>
          <w:b/>
          <w:bCs/>
          <w:spacing w:val="5"/>
          <w:sz w:val="28"/>
          <w:szCs w:val="28"/>
        </w:rPr>
        <w:t>за 2016-2017 год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716201" w:rsidRDefault="00716201" w:rsidP="00716201">
      <w:pPr>
        <w:rPr>
          <w:rFonts w:eastAsia="Times New Roman" w:cs="Times New Roman"/>
          <w:sz w:val="28"/>
          <w:szCs w:val="28"/>
          <w:lang w:val="ru-RU"/>
        </w:rPr>
      </w:pPr>
    </w:p>
    <w:p w:rsidR="00716201" w:rsidRPr="004510BC" w:rsidRDefault="00716201" w:rsidP="004510BC">
      <w:pPr>
        <w:ind w:left="11"/>
        <w:jc w:val="center"/>
        <w:rPr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9D777D8" wp14:editId="0A1D866B">
            <wp:extent cx="3444240" cy="1847088"/>
            <wp:effectExtent l="190500" t="190500" r="384810" b="382270"/>
            <wp:docPr id="1" name="Рисунок 1" descr="F:\большое зд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5108" cy="18475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</wp:inline>
        </w:drawing>
      </w:r>
    </w:p>
    <w:p w:rsidR="00716201" w:rsidRDefault="004510BC" w:rsidP="004510BC">
      <w:pPr>
        <w:ind w:left="-567" w:firstLine="578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716201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716201">
        <w:rPr>
          <w:rFonts w:eastAsia="Times New Roman" w:cs="Times New Roman"/>
          <w:sz w:val="28"/>
          <w:szCs w:val="28"/>
        </w:rPr>
        <w:t>Самообследование деятельности</w:t>
      </w:r>
      <w:r w:rsidR="00716201">
        <w:rPr>
          <w:rFonts w:eastAsia="Times New Roman" w:cs="Times New Roman"/>
          <w:sz w:val="28"/>
          <w:szCs w:val="28"/>
          <w:lang w:val="ru-RU"/>
        </w:rPr>
        <w:t xml:space="preserve"> бюджетного учреждения социального обслуживания для детей-сирот и детей, оставшихся без попечения родителей Вологодской области «Шекснинский центр помощи детям, оставшимся без попечения родителей, «Альтаир»</w:t>
      </w:r>
      <w:r w:rsidR="00716201">
        <w:rPr>
          <w:rFonts w:eastAsia="Times New Roman" w:cs="Times New Roman"/>
          <w:sz w:val="28"/>
          <w:szCs w:val="28"/>
        </w:rPr>
        <w:t xml:space="preserve"> (далее </w:t>
      </w:r>
      <w:r w:rsidR="00716201">
        <w:rPr>
          <w:rFonts w:eastAsia="Times New Roman" w:cs="Times New Roman"/>
          <w:sz w:val="28"/>
          <w:szCs w:val="28"/>
          <w:lang w:val="ru-RU"/>
        </w:rPr>
        <w:t>Учреждение</w:t>
      </w:r>
      <w:r w:rsidR="00716201">
        <w:rPr>
          <w:rFonts w:eastAsia="Times New Roman" w:cs="Times New Roman"/>
          <w:sz w:val="28"/>
          <w:szCs w:val="28"/>
        </w:rPr>
        <w:t>)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</w:p>
    <w:p w:rsidR="00716201" w:rsidRDefault="004510BC" w:rsidP="004510BC">
      <w:pPr>
        <w:spacing w:after="100"/>
        <w:ind w:left="-567" w:firstLine="578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716201">
        <w:rPr>
          <w:rFonts w:eastAsia="Times New Roman" w:cs="Times New Roman"/>
          <w:sz w:val="28"/>
          <w:szCs w:val="28"/>
        </w:rPr>
        <w:t xml:space="preserve">Самообследование включает в себя аналитическую часть и результаты анализа деятельности </w:t>
      </w:r>
      <w:r w:rsidR="00716201">
        <w:rPr>
          <w:rFonts w:eastAsia="Times New Roman" w:cs="Times New Roman"/>
          <w:sz w:val="28"/>
          <w:szCs w:val="28"/>
          <w:lang w:val="ru-RU"/>
        </w:rPr>
        <w:t>Учреждения</w:t>
      </w:r>
      <w:r w:rsidR="00716201">
        <w:rPr>
          <w:rFonts w:eastAsia="Times New Roman" w:cs="Times New Roman"/>
          <w:sz w:val="28"/>
          <w:szCs w:val="28"/>
        </w:rPr>
        <w:t xml:space="preserve"> за 2016-2017 год.</w:t>
      </w:r>
    </w:p>
    <w:p w:rsidR="00716201" w:rsidRDefault="00716201" w:rsidP="004510BC">
      <w:pPr>
        <w:ind w:left="-567" w:firstLine="578"/>
        <w:jc w:val="both"/>
        <w:rPr>
          <w:rFonts w:eastAsia="Times New Roman" w:cs="Times New Roman"/>
          <w:b/>
          <w:bCs/>
          <w:lang w:val="ru-RU"/>
        </w:rPr>
      </w:pPr>
    </w:p>
    <w:p w:rsidR="00716201" w:rsidRPr="00A178E5" w:rsidRDefault="00A178E5" w:rsidP="00716201">
      <w:pPr>
        <w:ind w:left="-567" w:firstLine="425"/>
        <w:jc w:val="center"/>
        <w:rPr>
          <w:lang w:val="ru-RU"/>
        </w:rPr>
      </w:pPr>
      <w:r>
        <w:rPr>
          <w:rFonts w:eastAsia="Times New Roman" w:cs="Times New Roman"/>
          <w:b/>
          <w:bCs/>
        </w:rPr>
        <w:t>I.АНАЛИТИЧЕСКАЯ ЧАСТЬ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</w:rPr>
      </w:pPr>
    </w:p>
    <w:p w:rsidR="00716201" w:rsidRDefault="00716201" w:rsidP="00716201">
      <w:pPr>
        <w:ind w:left="-567" w:firstLine="425"/>
      </w:pPr>
      <w:r>
        <w:rPr>
          <w:rFonts w:eastAsia="Times New Roman" w:cs="Times New Roman"/>
          <w:b/>
          <w:bCs/>
          <w:sz w:val="28"/>
          <w:szCs w:val="28"/>
        </w:rPr>
        <w:t>1.Общие сведения о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б Учреждении</w:t>
      </w:r>
    </w:p>
    <w:p w:rsidR="00716201" w:rsidRDefault="00716201" w:rsidP="00716201">
      <w:pPr>
        <w:ind w:left="-567" w:firstLine="425"/>
        <w:rPr>
          <w:lang w:val="ru-RU"/>
        </w:rPr>
      </w:pPr>
    </w:p>
    <w:p w:rsidR="00716201" w:rsidRDefault="00716201" w:rsidP="00716201">
      <w:pPr>
        <w:ind w:left="-567" w:firstLine="425"/>
      </w:pPr>
      <w:r>
        <w:rPr>
          <w:rFonts w:eastAsia="Times New Roman" w:cs="Times New Roman"/>
          <w:b/>
          <w:i/>
          <w:iCs/>
          <w:sz w:val="28"/>
          <w:szCs w:val="28"/>
          <w:u w:val="single"/>
        </w:rPr>
        <w:t>Тип учреждения</w:t>
      </w:r>
      <w:r>
        <w:rPr>
          <w:rFonts w:eastAsia="Times New Roman" w:cs="Times New Roman"/>
          <w:i/>
          <w:iCs/>
          <w:sz w:val="28"/>
          <w:szCs w:val="28"/>
          <w:u w:val="single"/>
        </w:rPr>
        <w:t xml:space="preserve">: </w:t>
      </w:r>
      <w:r>
        <w:rPr>
          <w:rFonts w:eastAsia="Times New Roman" w:cs="Times New Roman"/>
          <w:sz w:val="28"/>
          <w:szCs w:val="28"/>
          <w:lang w:val="ru-RU"/>
        </w:rPr>
        <w:t xml:space="preserve">бюджетное учреждение. 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r>
        <w:rPr>
          <w:rFonts w:eastAsia="Times New Roman" w:cs="Times New Roman"/>
          <w:b/>
          <w:i/>
          <w:iCs/>
          <w:sz w:val="28"/>
          <w:szCs w:val="28"/>
          <w:u w:val="single"/>
        </w:rPr>
        <w:t>Вид учреждения</w:t>
      </w:r>
      <w:r>
        <w:rPr>
          <w:rFonts w:eastAsia="Times New Roman" w:cs="Times New Roman"/>
          <w:i/>
          <w:iCs/>
          <w:sz w:val="28"/>
          <w:szCs w:val="28"/>
          <w:u w:val="single"/>
        </w:rPr>
        <w:t>: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  <w:lang w:val="ru-RU"/>
        </w:rPr>
        <w:t>центр помощи детям, оставшиъхся без попечения родителей.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b/>
          <w:i/>
          <w:iCs/>
          <w:sz w:val="28"/>
          <w:szCs w:val="28"/>
          <w:u w:val="single"/>
        </w:rPr>
        <w:t>Статус:</w:t>
      </w:r>
      <w:r>
        <w:rPr>
          <w:rFonts w:eastAsia="Times New Roman" w:cs="Times New Roman"/>
          <w:sz w:val="28"/>
          <w:szCs w:val="28"/>
        </w:rPr>
        <w:t xml:space="preserve">  государственное учреждение. </w:t>
      </w:r>
    </w:p>
    <w:p w:rsidR="004510BC" w:rsidRDefault="00716201" w:rsidP="004510BC">
      <w:pPr>
        <w:ind w:left="-567" w:firstLine="425"/>
        <w:jc w:val="both"/>
        <w:rPr>
          <w:lang w:val="ru-RU"/>
        </w:rPr>
      </w:pPr>
      <w:r>
        <w:rPr>
          <w:rFonts w:eastAsia="Times New Roman" w:cs="Times New Roman"/>
          <w:b/>
          <w:i/>
          <w:iCs/>
          <w:sz w:val="28"/>
          <w:szCs w:val="28"/>
          <w:u w:val="single"/>
        </w:rPr>
        <w:t>Лицензия на образовательную деятельность</w:t>
      </w:r>
      <w:r>
        <w:rPr>
          <w:rFonts w:eastAsia="Times New Roman" w:cs="Times New Roman"/>
          <w:i/>
          <w:iCs/>
          <w:sz w:val="28"/>
          <w:szCs w:val="28"/>
          <w:u w:val="single"/>
        </w:rPr>
        <w:t xml:space="preserve">: </w:t>
      </w:r>
      <w:r>
        <w:rPr>
          <w:rFonts w:eastAsia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л</w:t>
      </w:r>
      <w:r>
        <w:rPr>
          <w:rFonts w:eastAsia="Times New Roman" w:cs="Times New Roman"/>
          <w:sz w:val="28"/>
          <w:szCs w:val="28"/>
        </w:rPr>
        <w:t xml:space="preserve">ицензия  </w:t>
      </w:r>
      <w:r>
        <w:rPr>
          <w:rFonts w:eastAsia="Times New Roman" w:cs="Times New Roman"/>
          <w:sz w:val="28"/>
          <w:szCs w:val="28"/>
          <w:lang w:val="ru-RU"/>
        </w:rPr>
        <w:t xml:space="preserve"> серия 35Л01 №      0002002</w:t>
      </w:r>
      <w:r>
        <w:rPr>
          <w:rFonts w:eastAsia="Times New Roman" w:cs="Times New Roman"/>
          <w:color w:val="000000"/>
          <w:sz w:val="28"/>
          <w:szCs w:val="28"/>
        </w:rPr>
        <w:t xml:space="preserve"> от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09.11.2017 года</w:t>
      </w:r>
      <w:r>
        <w:rPr>
          <w:rFonts w:eastAsia="Times New Roman" w:cs="Times New Roman"/>
          <w:color w:val="000000"/>
          <w:sz w:val="28"/>
          <w:szCs w:val="28"/>
        </w:rPr>
        <w:t xml:space="preserve"> Регистрационный №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9390.</w:t>
      </w:r>
      <w:r>
        <w:rPr>
          <w:rFonts w:eastAsia="Times New Roman" w:cs="Times New Roman"/>
          <w:sz w:val="28"/>
          <w:szCs w:val="28"/>
        </w:rPr>
        <w:t xml:space="preserve">    </w:t>
      </w:r>
    </w:p>
    <w:p w:rsidR="004510BC" w:rsidRPr="004510BC" w:rsidRDefault="004510BC" w:rsidP="004510BC">
      <w:pPr>
        <w:ind w:left="-567" w:firstLine="425"/>
        <w:jc w:val="both"/>
      </w:pPr>
      <w:r w:rsidRPr="004510BC">
        <w:rPr>
          <w:rFonts w:cs="Times New Roman"/>
          <w:b/>
          <w:i/>
          <w:sz w:val="28"/>
          <w:szCs w:val="28"/>
          <w:u w:val="single"/>
        </w:rPr>
        <w:t>Год открытия Учреждения</w:t>
      </w:r>
      <w:r w:rsidRPr="004957F8">
        <w:rPr>
          <w:rFonts w:cs="Times New Roman"/>
          <w:sz w:val="28"/>
          <w:szCs w:val="28"/>
        </w:rPr>
        <w:t xml:space="preserve">: </w:t>
      </w:r>
    </w:p>
    <w:p w:rsidR="004510BC" w:rsidRPr="004510BC" w:rsidRDefault="004510BC" w:rsidP="004510B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Pr="004957F8">
        <w:rPr>
          <w:rFonts w:cs="Times New Roman"/>
          <w:sz w:val="28"/>
          <w:szCs w:val="28"/>
        </w:rPr>
        <w:t>Барбачевский детский дом создан на основании решения Районного Собрания Шекснинского района от 26 июня 1996 года «О реорганизации учреждений образования»;</w:t>
      </w:r>
    </w:p>
    <w:p w:rsidR="004510BC" w:rsidRPr="004957F8" w:rsidRDefault="004510BC" w:rsidP="004510BC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>реорганизован путем присоединения к нему Пачевского детского дома решением Районного Собрания Шекснинского района от 30 октября 1996 года «О реорганизации учреждений образования»;</w:t>
      </w:r>
    </w:p>
    <w:p w:rsidR="004510BC" w:rsidRPr="004957F8" w:rsidRDefault="004510BC" w:rsidP="004510BC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lastRenderedPageBreak/>
        <w:t>переименован в муниципальное образовательное учреждение (для детей-сирот) Барбачевский детский дом решением Районного Собрания Шекснинского района от 30 апреля 1997 года «О создании муниципальных образовательных учреждений, осуществляющих содержание, обучение и воспитание детей-сирот и детей, оставшихся без попечения родителей»;</w:t>
      </w:r>
    </w:p>
    <w:p w:rsidR="004510BC" w:rsidRPr="004957F8" w:rsidRDefault="004510BC" w:rsidP="004510BC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>переименовано в муниципальное образовательное учреждение для детей-сирот и детей, оставшихся без попечения родителей Барбачевский детский дом решением Районного Собрания Шекснинского района от 29 сентября 2004 года № 169 «О внесении изменений в наименования образовательных учреждений»;</w:t>
      </w:r>
    </w:p>
    <w:p w:rsidR="004510BC" w:rsidRPr="004957F8" w:rsidRDefault="004510BC" w:rsidP="004510BC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 xml:space="preserve">переименовано в Бюджетное образовательное учреждение для детей-сирот и детей, оставшихся без попечения родителей, Шекснинского муниципального района «Шекснинский детский дом» приказом Управления образования Шекснинского муниципального района от 26 октября 2011 года № 594;                         </w:t>
      </w:r>
    </w:p>
    <w:p w:rsidR="004510BC" w:rsidRPr="004957F8" w:rsidRDefault="004510BC" w:rsidP="004510BC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>переименовано в Бюджетное учреждение социального обслуживания для детей - сирот и детей, оставшихся без попечения родителей, Шекснинского муниципального района «Шекснинский центр помощи детям, оставшимся без попечения родителей», решением Представительного Собрания Шекснинского муниципального района от 29 октября 2014 года   № 128 «О передаче функций и полномочий учредителя бюджетного образовательного учреждения для детей-сирот и детей,  оставшихся без попечения родителей, Шекснинского муниципального района «Шекснинский детский дом»;</w:t>
      </w:r>
    </w:p>
    <w:p w:rsidR="004510BC" w:rsidRPr="004957F8" w:rsidRDefault="004510BC" w:rsidP="004510BC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 xml:space="preserve">безвозмездно передано из муниципальной собственности Шекснинского муниципального района в собственность Вологодской области постановлением Правительства области от 14.12.2015 № 1096 «О передаче в собственность области муниципальных учреждений Шекснинского муниципального района, предназначенных для осуществления деятельности в сфере социальной защиты населения и для организации и осуществления социальной поддержки детей-сирот и детей , оставшихся без попечения родителей». </w:t>
      </w:r>
    </w:p>
    <w:p w:rsidR="004510BC" w:rsidRPr="004957F8" w:rsidRDefault="004510BC" w:rsidP="004510BC">
      <w:pPr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 xml:space="preserve">Учреждение имеет следующие </w:t>
      </w:r>
      <w:r w:rsidRPr="004957F8">
        <w:rPr>
          <w:rFonts w:cs="Times New Roman"/>
          <w:b/>
          <w:i/>
          <w:sz w:val="28"/>
          <w:szCs w:val="28"/>
        </w:rPr>
        <w:t>структурные подразделения</w:t>
      </w:r>
      <w:r w:rsidRPr="004957F8">
        <w:rPr>
          <w:rFonts w:cs="Times New Roman"/>
          <w:sz w:val="28"/>
          <w:szCs w:val="28"/>
        </w:rPr>
        <w:t>:</w:t>
      </w:r>
    </w:p>
    <w:p w:rsidR="004510BC" w:rsidRPr="004957F8" w:rsidRDefault="004510BC" w:rsidP="004510BC">
      <w:pPr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>1) отделение содействия семейному устройству детей - сирот и детей, оставшихся без попечения родителей;</w:t>
      </w:r>
    </w:p>
    <w:p w:rsidR="004510BC" w:rsidRPr="004957F8" w:rsidRDefault="004510BC" w:rsidP="004510BC">
      <w:pPr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>2) отделение социального сопровождения семей с детьми (в т.ч. замещающих семей), выпускников организаций для детей - сирот и детей, оставшихся без попечения родителей, семейных воспитательных групп;</w:t>
      </w:r>
    </w:p>
    <w:p w:rsidR="004510BC" w:rsidRPr="004957F8" w:rsidRDefault="004510BC" w:rsidP="004510BC">
      <w:pPr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>3) стационарное отделение.</w:t>
      </w:r>
    </w:p>
    <w:p w:rsidR="004510BC" w:rsidRPr="004957F8" w:rsidRDefault="004510BC" w:rsidP="004510BC">
      <w:pPr>
        <w:ind w:firstLine="709"/>
        <w:jc w:val="both"/>
        <w:rPr>
          <w:rFonts w:cs="Times New Roman"/>
          <w:sz w:val="28"/>
          <w:szCs w:val="28"/>
        </w:rPr>
      </w:pPr>
      <w:r w:rsidRPr="004957F8">
        <w:rPr>
          <w:rFonts w:cs="Times New Roman"/>
          <w:sz w:val="28"/>
          <w:szCs w:val="28"/>
        </w:rPr>
        <w:t>Структурные подразделения действуют в соответствии с положениями о них.</w:t>
      </w:r>
    </w:p>
    <w:p w:rsidR="004510BC" w:rsidRPr="004957F8" w:rsidRDefault="004510BC" w:rsidP="00451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57F8">
        <w:rPr>
          <w:rFonts w:ascii="Times New Roman" w:hAnsi="Times New Roman" w:cs="Times New Roman"/>
          <w:sz w:val="28"/>
          <w:szCs w:val="28"/>
        </w:rPr>
        <w:t xml:space="preserve">           Учредителем  Учреждения  и  собственником  его имущества является Вологодская область.</w:t>
      </w:r>
    </w:p>
    <w:p w:rsidR="004510BC" w:rsidRPr="004957F8" w:rsidRDefault="004510BC" w:rsidP="00451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57F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957F8">
        <w:rPr>
          <w:rFonts w:ascii="Times New Roman" w:hAnsi="Times New Roman" w:cs="Times New Roman"/>
          <w:sz w:val="28"/>
          <w:szCs w:val="28"/>
        </w:rPr>
        <w:tab/>
        <w:t>Функции и полномочия учредителя Учреждения осуществляет Департамент социальной защиты населения Вологодской области</w:t>
      </w:r>
      <w:proofErr w:type="gramStart"/>
      <w:r w:rsidRPr="004957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10BC" w:rsidRPr="004957F8" w:rsidRDefault="004510BC" w:rsidP="00451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57F8">
        <w:rPr>
          <w:rFonts w:ascii="Times New Roman" w:hAnsi="Times New Roman" w:cs="Times New Roman"/>
          <w:sz w:val="28"/>
          <w:szCs w:val="28"/>
        </w:rPr>
        <w:t xml:space="preserve">    </w:t>
      </w:r>
      <w:r w:rsidRPr="004957F8">
        <w:rPr>
          <w:rFonts w:ascii="Times New Roman" w:hAnsi="Times New Roman" w:cs="Times New Roman"/>
          <w:sz w:val="28"/>
          <w:szCs w:val="28"/>
        </w:rPr>
        <w:tab/>
        <w:t>Полномочия собственника имущества Учреждения осуществляет Департамент имущественных  отношений Вологодской области</w:t>
      </w:r>
      <w:proofErr w:type="gramStart"/>
      <w:r w:rsidRPr="004957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10BC" w:rsidRDefault="004510BC" w:rsidP="004510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F8">
        <w:rPr>
          <w:rFonts w:ascii="Times New Roman" w:hAnsi="Times New Roman" w:cs="Times New Roman"/>
          <w:sz w:val="28"/>
          <w:szCs w:val="28"/>
        </w:rPr>
        <w:t>Учреждение имеет статус опорн</w:t>
      </w:r>
      <w:proofErr w:type="gramStart"/>
      <w:r w:rsidRPr="004957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57F8">
        <w:rPr>
          <w:rFonts w:ascii="Times New Roman" w:hAnsi="Times New Roman" w:cs="Times New Roman"/>
          <w:sz w:val="28"/>
          <w:szCs w:val="28"/>
        </w:rPr>
        <w:t xml:space="preserve"> методической площадки Департамента социальной защиты Вологодской области по выявлению случаев первичного употребления психо-активных веществ».</w:t>
      </w:r>
    </w:p>
    <w:p w:rsidR="004510BC" w:rsidRDefault="004510BC" w:rsidP="004510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0BC" w:rsidRDefault="00716201" w:rsidP="004510BC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10BC">
        <w:rPr>
          <w:rFonts w:ascii="Times New Roman" w:hAnsi="Times New Roman" w:cs="Times New Roman"/>
          <w:b/>
          <w:iCs/>
          <w:sz w:val="28"/>
          <w:szCs w:val="28"/>
          <w:u w:val="single"/>
        </w:rPr>
        <w:t>Адрес:</w:t>
      </w:r>
      <w:r w:rsidRPr="004510BC">
        <w:rPr>
          <w:rFonts w:ascii="Times New Roman" w:hAnsi="Times New Roman" w:cs="Times New Roman"/>
          <w:sz w:val="28"/>
          <w:szCs w:val="28"/>
        </w:rPr>
        <w:t xml:space="preserve"> 162560,  РФ, Вологодсая область, поселок Шексна, улица Путейская</w:t>
      </w:r>
      <w:proofErr w:type="gramStart"/>
      <w:r w:rsidRPr="00451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10BC">
        <w:rPr>
          <w:rFonts w:ascii="Times New Roman" w:hAnsi="Times New Roman" w:cs="Times New Roman"/>
          <w:sz w:val="28"/>
          <w:szCs w:val="28"/>
        </w:rPr>
        <w:t xml:space="preserve"> дом 39-а.</w:t>
      </w:r>
    </w:p>
    <w:p w:rsidR="004510BC" w:rsidRDefault="00716201" w:rsidP="004510BC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10BC">
        <w:rPr>
          <w:rFonts w:ascii="Times New Roman" w:hAnsi="Times New Roman" w:cs="Times New Roman"/>
          <w:b/>
          <w:iCs/>
          <w:sz w:val="28"/>
          <w:szCs w:val="28"/>
          <w:u w:val="single"/>
        </w:rPr>
        <w:t>Телефон\факс</w:t>
      </w:r>
      <w:r w:rsidRPr="004510BC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4510BC">
        <w:rPr>
          <w:rFonts w:ascii="Times New Roman" w:hAnsi="Times New Roman" w:cs="Times New Roman"/>
          <w:sz w:val="28"/>
          <w:szCs w:val="28"/>
        </w:rPr>
        <w:t xml:space="preserve"> 8 (81751) 23015, 23924.</w:t>
      </w:r>
    </w:p>
    <w:p w:rsidR="004510BC" w:rsidRDefault="00716201" w:rsidP="004510BC">
      <w:pPr>
        <w:pStyle w:val="ConsPlusNonformat"/>
        <w:widowControl/>
        <w:ind w:left="-2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10BC">
        <w:rPr>
          <w:rFonts w:ascii="Times New Roman" w:hAnsi="Times New Roman" w:cs="Times New Roman"/>
          <w:b/>
          <w:sz w:val="28"/>
          <w:szCs w:val="28"/>
          <w:u w:val="single"/>
        </w:rPr>
        <w:t>Адрес электронной почты:</w:t>
      </w:r>
      <w:hyperlink r:id="rId9" w:history="1">
        <w:r w:rsidRPr="004510BC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Pr="004510BC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10" w:history="1">
        <w:r w:rsidRPr="00451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Altair</w:t>
        </w:r>
        <w:r w:rsidRPr="00451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451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sheksna</w:t>
        </w:r>
        <w:r w:rsidRPr="00451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51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451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510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510BC" w:rsidRDefault="00716201" w:rsidP="004510BC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10BC">
        <w:rPr>
          <w:rFonts w:ascii="Times New Roman" w:hAnsi="Times New Roman" w:cs="Times New Roman"/>
          <w:b/>
          <w:sz w:val="28"/>
          <w:szCs w:val="28"/>
          <w:u w:val="single"/>
        </w:rPr>
        <w:t>Режим работы</w:t>
      </w:r>
      <w:r w:rsidRPr="004510BC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4510BC">
        <w:rPr>
          <w:rFonts w:ascii="Times New Roman" w:hAnsi="Times New Roman" w:cs="Times New Roman"/>
          <w:sz w:val="28"/>
          <w:szCs w:val="28"/>
        </w:rPr>
        <w:t>круглосуточный.</w:t>
      </w:r>
    </w:p>
    <w:p w:rsidR="00716201" w:rsidRPr="004510BC" w:rsidRDefault="00716201" w:rsidP="004510BC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10B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</w:t>
      </w:r>
      <w:proofErr w:type="gramStart"/>
      <w:r w:rsidRPr="004510B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4510B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4510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10BC">
        <w:rPr>
          <w:rFonts w:ascii="Times New Roman" w:hAnsi="Times New Roman" w:cs="Times New Roman"/>
          <w:sz w:val="28"/>
          <w:szCs w:val="28"/>
        </w:rPr>
        <w:t xml:space="preserve"> пятидневный  восьми часовой рабочий день-  с 8.00 до 17.00.</w:t>
      </w:r>
      <w:r w:rsidR="00062746">
        <w:rPr>
          <w:rFonts w:ascii="Times New Roman" w:hAnsi="Times New Roman" w:cs="Times New Roman"/>
          <w:sz w:val="28"/>
          <w:szCs w:val="28"/>
        </w:rPr>
        <w:t xml:space="preserve"> ( выходные- суббота, воскресенье)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В 2016-2017 </w:t>
      </w:r>
      <w:r w:rsidR="00062746">
        <w:rPr>
          <w:rFonts w:eastAsia="Times New Roman" w:cs="Times New Roman"/>
          <w:sz w:val="28"/>
          <w:szCs w:val="28"/>
          <w:lang w:val="ru-RU"/>
        </w:rPr>
        <w:t>уч.г.</w:t>
      </w:r>
      <w:r>
        <w:rPr>
          <w:rFonts w:eastAsia="Times New Roman" w:cs="Times New Roman"/>
          <w:sz w:val="28"/>
          <w:szCs w:val="28"/>
        </w:rPr>
        <w:t xml:space="preserve">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</w:t>
      </w:r>
      <w:r w:rsidR="004510BC">
        <w:rPr>
          <w:rFonts w:eastAsia="Times New Roman" w:cs="Times New Roman"/>
          <w:b/>
          <w:sz w:val="28"/>
          <w:szCs w:val="28"/>
        </w:rPr>
        <w:t>функционировал</w:t>
      </w:r>
      <w:r w:rsidR="004510BC">
        <w:rPr>
          <w:rFonts w:eastAsia="Times New Roman" w:cs="Times New Roman"/>
          <w:b/>
          <w:sz w:val="28"/>
          <w:szCs w:val="28"/>
          <w:lang w:val="ru-RU"/>
        </w:rPr>
        <w:t>и</w:t>
      </w:r>
      <w:r w:rsidRPr="004510BC">
        <w:rPr>
          <w:rFonts w:eastAsia="Times New Roman" w:cs="Times New Roman"/>
          <w:b/>
          <w:sz w:val="28"/>
          <w:szCs w:val="28"/>
        </w:rPr>
        <w:t xml:space="preserve"> </w:t>
      </w:r>
      <w:r w:rsidRPr="004510BC">
        <w:rPr>
          <w:rFonts w:eastAsia="Times New Roman" w:cs="Times New Roman"/>
          <w:b/>
          <w:sz w:val="28"/>
          <w:szCs w:val="28"/>
          <w:lang w:val="ru-RU"/>
        </w:rPr>
        <w:t>4</w:t>
      </w:r>
      <w:r w:rsidRPr="004510BC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4510BC">
        <w:rPr>
          <w:rFonts w:eastAsia="Times New Roman" w:cs="Times New Roman"/>
          <w:b/>
          <w:sz w:val="28"/>
          <w:szCs w:val="28"/>
        </w:rPr>
        <w:t>группы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:</w:t>
      </w:r>
      <w:proofErr w:type="gramEnd"/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 -    1</w:t>
      </w: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</w:rPr>
        <w:t>я разновозрастная  группа  (от</w:t>
      </w:r>
      <w:r>
        <w:rPr>
          <w:rFonts w:eastAsia="Times New Roman" w:cs="Times New Roman"/>
          <w:sz w:val="28"/>
          <w:szCs w:val="28"/>
          <w:lang w:val="ru-RU"/>
        </w:rPr>
        <w:t xml:space="preserve"> 5</w:t>
      </w:r>
      <w:r>
        <w:rPr>
          <w:rFonts w:eastAsia="Times New Roman" w:cs="Times New Roman"/>
          <w:sz w:val="28"/>
          <w:szCs w:val="28"/>
        </w:rPr>
        <w:t xml:space="preserve"> до </w:t>
      </w:r>
      <w:r>
        <w:rPr>
          <w:rFonts w:eastAsia="Times New Roman" w:cs="Times New Roman"/>
          <w:sz w:val="28"/>
          <w:szCs w:val="28"/>
          <w:lang w:val="ru-RU"/>
        </w:rPr>
        <w:t>11</w:t>
      </w:r>
      <w:r>
        <w:rPr>
          <w:rFonts w:eastAsia="Times New Roman" w:cs="Times New Roman"/>
          <w:sz w:val="28"/>
          <w:szCs w:val="28"/>
        </w:rPr>
        <w:t xml:space="preserve"> лет)     - </w:t>
      </w:r>
      <w:r>
        <w:rPr>
          <w:rFonts w:eastAsia="Times New Roman" w:cs="Times New Roman"/>
          <w:sz w:val="28"/>
          <w:szCs w:val="28"/>
          <w:lang w:val="ru-RU"/>
        </w:rPr>
        <w:t>8 воспитанников</w:t>
      </w:r>
      <w:r>
        <w:rPr>
          <w:rFonts w:eastAsia="Times New Roman" w:cs="Times New Roman"/>
          <w:sz w:val="28"/>
          <w:szCs w:val="28"/>
        </w:rPr>
        <w:t>,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 -    2</w:t>
      </w: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</w:rPr>
        <w:t xml:space="preserve">я  </w:t>
      </w:r>
      <w:r>
        <w:rPr>
          <w:rFonts w:eastAsia="Times New Roman" w:cs="Times New Roman"/>
          <w:sz w:val="28"/>
          <w:szCs w:val="28"/>
          <w:lang w:val="ru-RU"/>
        </w:rPr>
        <w:t xml:space="preserve">одновозрастная </w:t>
      </w:r>
      <w:r>
        <w:rPr>
          <w:rFonts w:eastAsia="Times New Roman" w:cs="Times New Roman"/>
          <w:sz w:val="28"/>
          <w:szCs w:val="28"/>
        </w:rPr>
        <w:t xml:space="preserve">  группа (от </w:t>
      </w:r>
      <w:r>
        <w:rPr>
          <w:rFonts w:eastAsia="Times New Roman" w:cs="Times New Roman"/>
          <w:sz w:val="28"/>
          <w:szCs w:val="28"/>
          <w:lang w:val="ru-RU"/>
        </w:rPr>
        <w:t>2</w:t>
      </w:r>
      <w:r>
        <w:rPr>
          <w:rFonts w:eastAsia="Times New Roman" w:cs="Times New Roman"/>
          <w:sz w:val="28"/>
          <w:szCs w:val="28"/>
        </w:rPr>
        <w:t xml:space="preserve"> до </w:t>
      </w:r>
      <w:r>
        <w:rPr>
          <w:rFonts w:eastAsia="Times New Roman" w:cs="Times New Roman"/>
          <w:sz w:val="28"/>
          <w:szCs w:val="28"/>
          <w:lang w:val="ru-RU"/>
        </w:rPr>
        <w:t>4</w:t>
      </w:r>
      <w:r>
        <w:rPr>
          <w:rFonts w:eastAsia="Times New Roman" w:cs="Times New Roman"/>
          <w:sz w:val="28"/>
          <w:szCs w:val="28"/>
        </w:rPr>
        <w:t xml:space="preserve"> лет)     -</w:t>
      </w:r>
      <w:r>
        <w:rPr>
          <w:rFonts w:eastAsia="Times New Roman" w:cs="Times New Roman"/>
          <w:sz w:val="28"/>
          <w:szCs w:val="28"/>
          <w:lang w:val="ru-RU"/>
        </w:rPr>
        <w:t>5</w:t>
      </w:r>
      <w:r>
        <w:rPr>
          <w:rFonts w:eastAsia="Times New Roman" w:cs="Times New Roman"/>
          <w:sz w:val="28"/>
          <w:szCs w:val="28"/>
        </w:rPr>
        <w:t xml:space="preserve"> человек;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 -    3</w:t>
      </w: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</w:rPr>
        <w:t>я разновозрастная</w:t>
      </w:r>
      <w:r>
        <w:rPr>
          <w:rFonts w:eastAsia="Times New Roman" w:cs="Times New Roman"/>
          <w:sz w:val="28"/>
          <w:szCs w:val="28"/>
          <w:lang w:val="ru-RU"/>
        </w:rPr>
        <w:t xml:space="preserve"> группа ( от 11 до 16 лет)- 7 воспитанников;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062746">
        <w:rPr>
          <w:rFonts w:eastAsia="Times New Roman" w:cs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sz w:val="28"/>
          <w:szCs w:val="28"/>
          <w:lang w:val="ru-RU"/>
        </w:rPr>
        <w:t xml:space="preserve">4-я разновозрастная группа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от 12 до 18 лет)- 7 человек.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Итого</w:t>
      </w:r>
      <w:r>
        <w:rPr>
          <w:rFonts w:eastAsia="Times New Roman" w:cs="Times New Roman"/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  <w:lang w:val="ru-RU"/>
        </w:rPr>
        <w:t>27</w:t>
      </w:r>
      <w:r>
        <w:rPr>
          <w:rFonts w:eastAsia="Times New Roman" w:cs="Times New Roman"/>
          <w:sz w:val="28"/>
          <w:szCs w:val="28"/>
        </w:rPr>
        <w:t xml:space="preserve"> воспитанников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sz w:val="28"/>
          <w:szCs w:val="28"/>
        </w:rPr>
      </w:pPr>
    </w:p>
    <w:p w:rsidR="00716201" w:rsidRDefault="00716201" w:rsidP="00716201">
      <w:pPr>
        <w:jc w:val="both"/>
      </w:pPr>
      <w:r>
        <w:rPr>
          <w:rFonts w:eastAsia="Times New Roman" w:cs="Times New Roman"/>
          <w:b/>
          <w:sz w:val="28"/>
          <w:szCs w:val="28"/>
        </w:rPr>
        <w:t>Вывод: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</w:p>
    <w:p w:rsidR="00716201" w:rsidRDefault="00716201" w:rsidP="00716201">
      <w:pPr>
        <w:jc w:val="both"/>
      </w:pP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         Учреждение</w:t>
      </w:r>
      <w:r>
        <w:rPr>
          <w:rFonts w:eastAsia="Times New Roman" w:cs="Times New Roman"/>
          <w:b/>
          <w:i/>
          <w:sz w:val="28"/>
          <w:szCs w:val="28"/>
        </w:rPr>
        <w:t xml:space="preserve"> зарегистрировано и функционирует в соответствии с нормативными документами в сфере образования Российской Федерации.</w:t>
      </w:r>
    </w:p>
    <w:p w:rsidR="00716201" w:rsidRDefault="00716201" w:rsidP="00716201">
      <w:pPr>
        <w:jc w:val="both"/>
      </w:pP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         Государственное </w:t>
      </w:r>
      <w:r>
        <w:rPr>
          <w:rFonts w:eastAsia="Times New Roman" w:cs="Times New Roman"/>
          <w:b/>
          <w:i/>
          <w:sz w:val="28"/>
          <w:szCs w:val="28"/>
        </w:rPr>
        <w:t xml:space="preserve"> задание по наполняемости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У</w:t>
      </w:r>
      <w:r>
        <w:rPr>
          <w:rFonts w:eastAsia="Times New Roman" w:cs="Times New Roman"/>
          <w:b/>
          <w:i/>
          <w:sz w:val="28"/>
          <w:szCs w:val="28"/>
        </w:rPr>
        <w:t xml:space="preserve">чреждения детьми выполнено полностью. 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i/>
          <w:sz w:val="28"/>
          <w:szCs w:val="28"/>
        </w:rPr>
      </w:pPr>
    </w:p>
    <w:p w:rsidR="00716201" w:rsidRDefault="00716201" w:rsidP="00716201">
      <w:pPr>
        <w:ind w:left="-567" w:firstLine="425"/>
      </w:pPr>
      <w:r>
        <w:rPr>
          <w:rFonts w:eastAsia="Times New Roman" w:cs="Times New Roman"/>
          <w:b/>
          <w:bCs/>
          <w:sz w:val="28"/>
          <w:szCs w:val="28"/>
        </w:rPr>
        <w:t xml:space="preserve">2.   Система управления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Учреждения</w:t>
      </w:r>
    </w:p>
    <w:p w:rsidR="00716201" w:rsidRDefault="00716201" w:rsidP="00716201">
      <w:pPr>
        <w:ind w:left="-567" w:firstLine="425"/>
        <w:rPr>
          <w:lang w:val="ru-RU"/>
        </w:rPr>
      </w:pPr>
    </w:p>
    <w:p w:rsidR="00716201" w:rsidRDefault="00716201" w:rsidP="00716201">
      <w:pPr>
        <w:ind w:left="-567" w:firstLine="425"/>
        <w:jc w:val="both"/>
      </w:pPr>
      <w:r>
        <w:rPr>
          <w:sz w:val="28"/>
          <w:szCs w:val="28"/>
        </w:rPr>
        <w:t>Учреждение действует на основании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Федерального закона от 12 января 1996 года № 7-ФЗ «О некоммерческих организациях», Федерального закона от 28 декабря 2013 года № 442-ФЗ «Об основах социального обслуживания граждан в Российской Федерации»</w:t>
      </w:r>
      <w:r>
        <w:rPr>
          <w:sz w:val="28"/>
          <w:szCs w:val="28"/>
          <w:lang w:val="ru-RU"/>
        </w:rPr>
        <w:t>, Постановлением Правительства РФ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>
        <w:rPr>
          <w:sz w:val="28"/>
          <w:szCs w:val="28"/>
        </w:rPr>
        <w:t xml:space="preserve"> и руководствуется в своей деятельности нормативными правовыми актами Российской Федерации и Вологодской области,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ставом</w:t>
      </w:r>
      <w:r>
        <w:rPr>
          <w:sz w:val="28"/>
          <w:szCs w:val="28"/>
          <w:lang w:val="ru-RU"/>
        </w:rPr>
        <w:t>, Законом РФ «Об образовании в Российской Федерации» от 29.12.2012 года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разработан пакет документов, регламентирующих его деятельность: Устав 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 xml:space="preserve"> и функциональным задачам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Управление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строится на принципах единоначалия и самоуправления, обеспечивающих государственно-общественный характер управления.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>Формами самоуправления являются: Собрание трудового коллектива, Педагогический совет,</w:t>
      </w:r>
      <w:r>
        <w:rPr>
          <w:rFonts w:eastAsia="Times New Roman" w:cs="Times New Roman"/>
          <w:sz w:val="28"/>
          <w:szCs w:val="28"/>
          <w:lang w:val="ru-RU"/>
        </w:rPr>
        <w:t xml:space="preserve"> Попечительский Совет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Порядок выборов в органы самоуправления и их компетенции определяются Уставом. 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Непосредственное управление </w:t>
      </w:r>
      <w:r>
        <w:rPr>
          <w:rFonts w:eastAsia="Times New Roman" w:cs="Times New Roman"/>
          <w:sz w:val="28"/>
          <w:szCs w:val="28"/>
          <w:lang w:val="ru-RU"/>
        </w:rPr>
        <w:t>Учреждением</w:t>
      </w:r>
      <w:r>
        <w:rPr>
          <w:rFonts w:eastAsia="Times New Roman" w:cs="Times New Roman"/>
          <w:sz w:val="28"/>
          <w:szCs w:val="28"/>
        </w:rPr>
        <w:t xml:space="preserve"> осуществляет </w:t>
      </w:r>
      <w:r>
        <w:rPr>
          <w:rFonts w:eastAsia="Times New Roman" w:cs="Times New Roman"/>
          <w:sz w:val="28"/>
          <w:szCs w:val="28"/>
          <w:lang w:val="ru-RU"/>
        </w:rPr>
        <w:t>директор</w:t>
      </w:r>
      <w:r>
        <w:rPr>
          <w:rFonts w:eastAsia="Times New Roman" w:cs="Times New Roman"/>
          <w:sz w:val="28"/>
          <w:szCs w:val="28"/>
        </w:rPr>
        <w:t>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Положение о Собрании трудового коллектива, Положение о Совете педагогов </w:t>
      </w:r>
      <w:r>
        <w:rPr>
          <w:rFonts w:eastAsia="Times New Roman" w:cs="Times New Roman"/>
          <w:sz w:val="28"/>
          <w:szCs w:val="28"/>
          <w:lang w:val="ru-RU"/>
        </w:rPr>
        <w:t>, Положение о Попечительском Совете</w:t>
      </w:r>
      <w:r>
        <w:rPr>
          <w:rFonts w:eastAsia="Times New Roman" w:cs="Times New Roman"/>
          <w:sz w:val="28"/>
          <w:szCs w:val="28"/>
        </w:rPr>
        <w:t>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используются различные формы контроля (оперативный, тематический, смотры-конкурсы)</w:t>
      </w:r>
      <w:r>
        <w:rPr>
          <w:rFonts w:eastAsia="Times New Roman" w:cs="Times New Roman"/>
          <w:sz w:val="28"/>
          <w:szCs w:val="28"/>
          <w:lang w:val="ru-RU"/>
        </w:rPr>
        <w:t>,</w:t>
      </w:r>
      <w:r>
        <w:rPr>
          <w:rFonts w:eastAsia="Times New Roman" w:cs="Times New Roman"/>
          <w:sz w:val="28"/>
          <w:szCs w:val="28"/>
        </w:rPr>
        <w:t xml:space="preserve">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Система управления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обеспечивает оптимальное сочетание традиционных и современных тенденций: программирование деятельности в режиме развития, обеспечение инновационного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sz w:val="28"/>
          <w:szCs w:val="28"/>
        </w:rPr>
      </w:pP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  <w:r>
        <w:rPr>
          <w:lang w:val="ru-RU"/>
        </w:rPr>
        <w:t xml:space="preserve"> 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b/>
          <w:i/>
          <w:sz w:val="28"/>
          <w:szCs w:val="28"/>
        </w:rPr>
        <w:t xml:space="preserve">Структура и механизм управления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b/>
          <w:i/>
          <w:sz w:val="28"/>
          <w:szCs w:val="28"/>
        </w:rPr>
        <w:t xml:space="preserve">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сотрудников.</w:t>
      </w:r>
    </w:p>
    <w:p w:rsidR="00716201" w:rsidRDefault="00716201" w:rsidP="00716201">
      <w:pPr>
        <w:ind w:left="-567" w:firstLine="425"/>
        <w:jc w:val="both"/>
        <w:rPr>
          <w:lang w:val="ru-RU"/>
        </w:rPr>
      </w:pPr>
    </w:p>
    <w:p w:rsidR="00716201" w:rsidRDefault="00716201" w:rsidP="00716201">
      <w:pPr>
        <w:ind w:left="-567" w:firstLine="425"/>
      </w:pPr>
      <w:r>
        <w:rPr>
          <w:rFonts w:eastAsia="Times New Roman" w:cs="Times New Roman"/>
          <w:b/>
          <w:bCs/>
          <w:sz w:val="28"/>
          <w:szCs w:val="28"/>
        </w:rPr>
        <w:t>3.    Общие сведения об образовательном процессе</w:t>
      </w:r>
    </w:p>
    <w:p w:rsidR="00716201" w:rsidRDefault="00716201" w:rsidP="00716201">
      <w:pPr>
        <w:ind w:left="-567" w:firstLine="425"/>
        <w:jc w:val="center"/>
        <w:rPr>
          <w:rFonts w:eastAsia="Times New Roman" w:cs="Times New Roman"/>
          <w:sz w:val="28"/>
          <w:szCs w:val="28"/>
        </w:rPr>
      </w:pP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Образовательная деятельность организуется в соответствии с </w:t>
      </w:r>
      <w:r>
        <w:rPr>
          <w:rFonts w:eastAsia="Times New Roman" w:cs="Times New Roman"/>
          <w:sz w:val="28"/>
          <w:szCs w:val="28"/>
          <w:lang w:val="ru-RU"/>
        </w:rPr>
        <w:t xml:space="preserve">основной </w:t>
      </w:r>
      <w:r>
        <w:rPr>
          <w:rFonts w:eastAsia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 xml:space="preserve"> (далее </w:t>
      </w:r>
      <w:r>
        <w:rPr>
          <w:rFonts w:eastAsia="Times New Roman" w:cs="Times New Roman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>ОП</w:t>
      </w:r>
      <w:r>
        <w:rPr>
          <w:rFonts w:eastAsia="Times New Roman" w:cs="Times New Roman"/>
          <w:sz w:val="28"/>
          <w:szCs w:val="28"/>
          <w:lang w:val="ru-RU"/>
        </w:rPr>
        <w:t>У</w:t>
      </w:r>
      <w:r>
        <w:rPr>
          <w:rFonts w:eastAsia="Times New Roman" w:cs="Times New Roman"/>
          <w:sz w:val="28"/>
          <w:szCs w:val="28"/>
        </w:rPr>
        <w:t>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5 лет, уровень образования </w:t>
      </w: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eastAsia="Times New Roman" w:cs="Times New Roman"/>
          <w:sz w:val="28"/>
          <w:szCs w:val="28"/>
        </w:rPr>
        <w:t xml:space="preserve"> дошкольное образование.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Образовательный процесс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строится с учетом контингента воспитанников, их индивидуальных и возрастных особенностей в соответствии с требованиями О</w:t>
      </w:r>
      <w:r>
        <w:rPr>
          <w:rFonts w:eastAsia="Times New Roman" w:cs="Times New Roman"/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</w:rPr>
        <w:t>П</w:t>
      </w:r>
      <w:r>
        <w:rPr>
          <w:rFonts w:eastAsia="Times New Roman" w:cs="Times New Roman"/>
          <w:sz w:val="28"/>
          <w:szCs w:val="28"/>
          <w:lang w:val="ru-RU"/>
        </w:rPr>
        <w:t>У</w:t>
      </w:r>
      <w:r>
        <w:rPr>
          <w:rFonts w:eastAsia="Times New Roman" w:cs="Times New Roman"/>
          <w:sz w:val="28"/>
          <w:szCs w:val="28"/>
        </w:rPr>
        <w:t>.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Основной формой образования и воспитания </w:t>
      </w:r>
      <w:r>
        <w:rPr>
          <w:rFonts w:eastAsia="Times New Roman" w:cs="Times New Roman"/>
          <w:b/>
          <w:i/>
          <w:iCs/>
          <w:sz w:val="28"/>
          <w:szCs w:val="28"/>
        </w:rPr>
        <w:t>является игра и виды детской деятельности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iCs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>
        <w:rPr>
          <w:rFonts w:eastAsia="Times New Roman" w:cs="Times New Roman"/>
          <w:i/>
          <w:iCs/>
          <w:sz w:val="28"/>
          <w:szCs w:val="28"/>
          <w:u w:val="single"/>
        </w:rPr>
        <w:t>.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В основу организации образовательного процесса определен </w:t>
      </w:r>
      <w:r>
        <w:rPr>
          <w:rFonts w:eastAsia="Times New Roman" w:cs="Times New Roman"/>
          <w:b/>
          <w:i/>
          <w:iCs/>
          <w:sz w:val="28"/>
          <w:szCs w:val="28"/>
          <w:u w:val="single"/>
        </w:rPr>
        <w:t>комплексно-тематический принцип планирования.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2016-2017 учебного года велась активная работа по введению ФГОС ДО в образовательный процесс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sz w:val="28"/>
          <w:szCs w:val="28"/>
        </w:rPr>
        <w:t xml:space="preserve">За отчётный период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проведены следующие мероприятия:</w:t>
      </w:r>
    </w:p>
    <w:p w:rsidR="00716201" w:rsidRDefault="00716201" w:rsidP="00716201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создан банк нормативно-правовых документов </w:t>
      </w:r>
      <w:proofErr w:type="gramStart"/>
      <w:r>
        <w:rPr>
          <w:rFonts w:ascii="Times New Roman" w:hAnsi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/>
          <w:sz w:val="28"/>
          <w:szCs w:val="28"/>
        </w:rPr>
        <w:t>, регионального уровней, регламентирующих введение и реализацию ФГОС ДО.</w:t>
      </w:r>
    </w:p>
    <w:p w:rsidR="00716201" w:rsidRDefault="00716201" w:rsidP="00716201">
      <w:pPr>
        <w:pStyle w:val="a5"/>
        <w:spacing w:after="0" w:line="240" w:lineRule="auto"/>
        <w:ind w:left="660"/>
        <w:jc w:val="both"/>
      </w:pP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b/>
          <w:i/>
          <w:sz w:val="28"/>
          <w:szCs w:val="28"/>
        </w:rPr>
        <w:t xml:space="preserve">Образовательный процесс в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b/>
          <w:i/>
          <w:sz w:val="28"/>
          <w:szCs w:val="28"/>
        </w:rPr>
        <w:t xml:space="preserve">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дошкольного образования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БУ СО ВО «Шекснинский центр помощи детям, оставшимся без попечения родителей, «Альтаир»</w:t>
      </w:r>
      <w:r w:rsidR="00062746">
        <w:rPr>
          <w:rFonts w:eastAsia="Times New Roman" w:cs="Times New Roman"/>
          <w:b/>
          <w:i/>
          <w:sz w:val="28"/>
          <w:szCs w:val="28"/>
          <w:lang w:val="ru-RU"/>
        </w:rPr>
        <w:t>.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b/>
          <w:i/>
          <w:sz w:val="28"/>
          <w:szCs w:val="28"/>
        </w:rPr>
      </w:pPr>
    </w:p>
    <w:p w:rsidR="00716201" w:rsidRDefault="00716201" w:rsidP="00716201">
      <w:pPr>
        <w:ind w:left="-567" w:firstLine="425"/>
      </w:pPr>
      <w:r>
        <w:rPr>
          <w:rFonts w:eastAsia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716201" w:rsidRDefault="00716201" w:rsidP="00716201">
      <w:pPr>
        <w:ind w:left="-567" w:firstLine="425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716201" w:rsidRDefault="00716201" w:rsidP="00716201">
      <w:pPr>
        <w:ind w:left="-567"/>
      </w:pPr>
      <w:r>
        <w:rPr>
          <w:rFonts w:eastAsia="Times New Roman" w:cs="Times New Roman"/>
          <w:sz w:val="28"/>
          <w:szCs w:val="28"/>
          <w:lang w:val="ru-RU"/>
        </w:rPr>
        <w:t xml:space="preserve">       Учреждение</w:t>
      </w:r>
      <w:r>
        <w:rPr>
          <w:rFonts w:eastAsia="Times New Roman" w:cs="Times New Roman"/>
          <w:sz w:val="28"/>
          <w:szCs w:val="28"/>
        </w:rPr>
        <w:t xml:space="preserve">  реализует ОП</w:t>
      </w:r>
      <w:r>
        <w:rPr>
          <w:rFonts w:eastAsia="Times New Roman" w:cs="Times New Roman"/>
          <w:sz w:val="28"/>
          <w:szCs w:val="28"/>
          <w:lang w:val="ru-RU"/>
        </w:rPr>
        <w:t>У</w:t>
      </w:r>
      <w:r>
        <w:rPr>
          <w:rFonts w:eastAsia="Times New Roman" w:cs="Times New Roman"/>
          <w:sz w:val="28"/>
          <w:szCs w:val="28"/>
        </w:rPr>
        <w:t>, прошедшую экспертизу в 201</w:t>
      </w:r>
      <w:r>
        <w:rPr>
          <w:rFonts w:eastAsia="Times New Roman" w:cs="Times New Roman"/>
          <w:sz w:val="28"/>
          <w:szCs w:val="28"/>
          <w:lang w:val="ru-RU"/>
        </w:rPr>
        <w:t>7</w:t>
      </w:r>
      <w:r>
        <w:rPr>
          <w:rFonts w:eastAsia="Times New Roman" w:cs="Times New Roman"/>
          <w:sz w:val="28"/>
          <w:szCs w:val="28"/>
        </w:rPr>
        <w:t xml:space="preserve"> году.</w:t>
      </w:r>
    </w:p>
    <w:p w:rsidR="00716201" w:rsidRDefault="00716201" w:rsidP="00716201">
      <w:pPr>
        <w:ind w:left="-567"/>
        <w:jc w:val="both"/>
      </w:pPr>
      <w:r>
        <w:rPr>
          <w:rFonts w:eastAsia="Times New Roman" w:cs="Times New Roman"/>
          <w:b/>
          <w:sz w:val="28"/>
          <w:szCs w:val="28"/>
        </w:rPr>
        <w:t>Методическое обеспечение ОП</w:t>
      </w:r>
      <w:r>
        <w:rPr>
          <w:rFonts w:eastAsia="Times New Roman" w:cs="Times New Roman"/>
          <w:b/>
          <w:sz w:val="28"/>
          <w:szCs w:val="28"/>
          <w:lang w:val="ru-RU"/>
        </w:rPr>
        <w:t>У.</w:t>
      </w:r>
    </w:p>
    <w:p w:rsidR="00716201" w:rsidRDefault="00716201" w:rsidP="00716201">
      <w:pPr>
        <w:ind w:left="-567"/>
        <w:jc w:val="both"/>
      </w:pPr>
      <w:r>
        <w:rPr>
          <w:rFonts w:eastAsia="Times New Roman" w:cs="Times New Roman"/>
          <w:b/>
          <w:i/>
          <w:sz w:val="28"/>
          <w:szCs w:val="28"/>
          <w:u w:val="single"/>
        </w:rPr>
        <w:t>Комплексные программы</w:t>
      </w:r>
      <w:r>
        <w:rPr>
          <w:rFonts w:eastAsia="Times New Roman" w:cs="Times New Roman"/>
          <w:b/>
          <w:i/>
          <w:sz w:val="28"/>
          <w:szCs w:val="28"/>
        </w:rPr>
        <w:t>:</w:t>
      </w:r>
    </w:p>
    <w:p w:rsidR="00716201" w:rsidRDefault="00716201" w:rsidP="00A86004">
      <w:pPr>
        <w:pStyle w:val="a5"/>
        <w:numPr>
          <w:ilvl w:val="0"/>
          <w:numId w:val="2"/>
        </w:numPr>
        <w:spacing w:after="0" w:line="240" w:lineRule="auto"/>
        <w:ind w:left="0" w:firstLine="218"/>
        <w:jc w:val="both"/>
      </w:pPr>
      <w:r>
        <w:rPr>
          <w:rFonts w:ascii="Times New Roman" w:hAnsi="Times New Roman"/>
          <w:sz w:val="28"/>
          <w:szCs w:val="28"/>
        </w:rPr>
        <w:t>«От рождения до школы» под ред. Н.Е.Вераксы, М.А.Васильевой, Т.С. Комаровой + методическое обеспечение к Программе;</w:t>
      </w:r>
    </w:p>
    <w:p w:rsidR="00716201" w:rsidRDefault="00716201" w:rsidP="00A86004">
      <w:pPr>
        <w:pStyle w:val="a5"/>
        <w:numPr>
          <w:ilvl w:val="0"/>
          <w:numId w:val="2"/>
        </w:numPr>
        <w:spacing w:after="0" w:line="240" w:lineRule="auto"/>
        <w:ind w:left="0" w:firstLine="218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Реализация дополнительных образовательных программ дошкольного образования следующей направленности:</w:t>
      </w:r>
    </w:p>
    <w:p w:rsidR="00716201" w:rsidRDefault="00716201" w:rsidP="00A86004">
      <w:pPr>
        <w:pStyle w:val="a5"/>
        <w:numPr>
          <w:ilvl w:val="0"/>
          <w:numId w:val="3"/>
        </w:numPr>
        <w:spacing w:after="0" w:line="240" w:lineRule="auto"/>
        <w:ind w:left="0" w:hanging="357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познавательное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развитие:  </w:t>
      </w:r>
      <w:r>
        <w:rPr>
          <w:rFonts w:ascii="Times New Roman" w:hAnsi="Times New Roman"/>
          <w:sz w:val="28"/>
          <w:szCs w:val="28"/>
        </w:rPr>
        <w:t>«Экологическое воспитание дошкольников и младших школьников через ознакомление с природой родного края», воспитател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Смирнова О.И.;</w:t>
      </w:r>
    </w:p>
    <w:p w:rsidR="00716201" w:rsidRDefault="00716201" w:rsidP="00A86004">
      <w:pPr>
        <w:pStyle w:val="a5"/>
        <w:numPr>
          <w:ilvl w:val="0"/>
          <w:numId w:val="3"/>
        </w:numPr>
        <w:spacing w:after="0" w:line="240" w:lineRule="auto"/>
        <w:ind w:left="0" w:hanging="357"/>
        <w:jc w:val="both"/>
      </w:pPr>
      <w:r>
        <w:rPr>
          <w:rFonts w:ascii="Times New Roman" w:hAnsi="Times New Roman"/>
          <w:sz w:val="28"/>
          <w:szCs w:val="28"/>
        </w:rPr>
        <w:t xml:space="preserve"> «Основы безопасносной жизнедеятельности», воспитател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Кольцова Т.Н.;</w:t>
      </w:r>
    </w:p>
    <w:p w:rsidR="00A86004" w:rsidRPr="00A86004" w:rsidRDefault="00716201" w:rsidP="00A86004">
      <w:pPr>
        <w:pStyle w:val="a5"/>
        <w:numPr>
          <w:ilvl w:val="0"/>
          <w:numId w:val="3"/>
        </w:numPr>
        <w:spacing w:after="0" w:line="240" w:lineRule="auto"/>
        <w:ind w:left="0" w:hanging="357"/>
        <w:jc w:val="both"/>
      </w:pPr>
      <w:r>
        <w:rPr>
          <w:rFonts w:ascii="Times New Roman" w:hAnsi="Times New Roman"/>
          <w:sz w:val="28"/>
          <w:szCs w:val="28"/>
        </w:rPr>
        <w:t>речевое развитие:  «Подготовка детей к обучению письму и чтению»,  воспитател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Аксенова Ю.Д.</w:t>
      </w:r>
    </w:p>
    <w:p w:rsidR="00A86004" w:rsidRPr="00A86004" w:rsidRDefault="00A86004" w:rsidP="00A86004">
      <w:pPr>
        <w:pStyle w:val="a5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pacing w:val="3"/>
          <w:sz w:val="28"/>
          <w:szCs w:val="28"/>
        </w:rPr>
      </w:pPr>
      <w:r w:rsidRPr="00A86004">
        <w:rPr>
          <w:rFonts w:ascii="Times New Roman" w:hAnsi="Times New Roman"/>
          <w:sz w:val="28"/>
          <w:szCs w:val="28"/>
        </w:rPr>
        <w:t>«</w:t>
      </w:r>
      <w:r w:rsidRPr="00A86004">
        <w:rPr>
          <w:rFonts w:ascii="Times New Roman" w:hAnsi="Times New Roman"/>
          <w:b/>
          <w:i/>
          <w:spacing w:val="3"/>
          <w:sz w:val="28"/>
          <w:szCs w:val="28"/>
          <w:u w:val="single"/>
        </w:rPr>
        <w:t xml:space="preserve">Я познаю мир». </w:t>
      </w:r>
      <w:r w:rsidRPr="00A86004">
        <w:rPr>
          <w:rFonts w:ascii="Times New Roman" w:hAnsi="Times New Roman"/>
          <w:spacing w:val="3"/>
          <w:sz w:val="28"/>
          <w:szCs w:val="28"/>
        </w:rPr>
        <w:t xml:space="preserve">Программа состоит из 12 разделов – «Я среди людей», «Общение и культура поведения», «Будь здоров», «Цветовосприятие и цветоощущение», «Береги себя сам», «Где мы живем», «Времена года», «Наши животные», «Уроки добра», «Всякий труд почетен», «Праздники», «Мы на улице». Цели и задачи  каждого раздела направлены  на получение  новых или расширение и укрепление уже имеющихся знаний и навыков воспитанников о мире, в котором живем, о взаимоотношениях между людьми, о профессиях, о сохранении своих жизней. Специалисты отделения, применяя индивидуальные методы в работе стараются научить детей жить или даже выживать в тех условиях, в которых они </w:t>
      </w:r>
      <w:proofErr w:type="gramStart"/>
      <w:r w:rsidRPr="00A86004">
        <w:rPr>
          <w:rFonts w:ascii="Times New Roman" w:hAnsi="Times New Roman"/>
          <w:spacing w:val="3"/>
          <w:sz w:val="28"/>
          <w:szCs w:val="28"/>
        </w:rPr>
        <w:t>пребывали большую часть</w:t>
      </w:r>
      <w:proofErr w:type="gramEnd"/>
      <w:r w:rsidRPr="00A86004">
        <w:rPr>
          <w:rFonts w:ascii="Times New Roman" w:hAnsi="Times New Roman"/>
          <w:spacing w:val="3"/>
          <w:sz w:val="28"/>
          <w:szCs w:val="28"/>
        </w:rPr>
        <w:t xml:space="preserve"> своей жизни, дают  понятия о новых взаимоотношениях, и способах выживания в трудных жизненных ситуациях. </w:t>
      </w:r>
    </w:p>
    <w:p w:rsidR="00A86004" w:rsidRPr="00A86004" w:rsidRDefault="00A86004" w:rsidP="00A86004">
      <w:pPr>
        <w:pStyle w:val="a5"/>
        <w:numPr>
          <w:ilvl w:val="0"/>
          <w:numId w:val="3"/>
        </w:numPr>
        <w:tabs>
          <w:tab w:val="left" w:pos="5900"/>
        </w:tabs>
        <w:spacing w:after="0" w:line="240" w:lineRule="auto"/>
        <w:ind w:left="0" w:hanging="35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b/>
          <w:i/>
          <w:spacing w:val="3"/>
          <w:sz w:val="28"/>
          <w:szCs w:val="28"/>
        </w:rPr>
        <w:t xml:space="preserve"> </w:t>
      </w:r>
      <w:r w:rsidRPr="00A86004">
        <w:rPr>
          <w:rFonts w:ascii="Times New Roman" w:hAnsi="Times New Roman"/>
          <w:b/>
          <w:i/>
          <w:spacing w:val="3"/>
          <w:sz w:val="28"/>
          <w:szCs w:val="28"/>
          <w:u w:val="single"/>
        </w:rPr>
        <w:t xml:space="preserve"> «Фантазия»</w:t>
      </w:r>
      <w:r w:rsidRPr="00A86004">
        <w:rPr>
          <w:rFonts w:ascii="Times New Roman" w:hAnsi="Times New Roman"/>
          <w:spacing w:val="3"/>
          <w:sz w:val="28"/>
          <w:szCs w:val="28"/>
        </w:rPr>
        <w:t xml:space="preserve"> предусматривает развитие познавательных интересов и волевых качеств у дошкольников. Художественный труд не только эстетически развивает человека, но и является коррекционно-реабилитационной трудотерапией для детей, попавших в трудную жизненную ситуацию. Наличие трудовых навыков в дальнейшем помогут ребенку быть полноценным членом общества.</w:t>
      </w:r>
    </w:p>
    <w:p w:rsidR="00A86004" w:rsidRPr="00A86004" w:rsidRDefault="00A86004" w:rsidP="00A86004">
      <w:pPr>
        <w:pStyle w:val="a5"/>
        <w:numPr>
          <w:ilvl w:val="0"/>
          <w:numId w:val="3"/>
        </w:numPr>
        <w:tabs>
          <w:tab w:val="left" w:pos="5900"/>
        </w:tabs>
        <w:spacing w:after="0" w:line="240" w:lineRule="auto"/>
        <w:ind w:left="0" w:hanging="35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b/>
          <w:i/>
          <w:spacing w:val="3"/>
          <w:sz w:val="28"/>
          <w:szCs w:val="28"/>
        </w:rPr>
        <w:t xml:space="preserve"> </w:t>
      </w:r>
      <w:r w:rsidRPr="00A86004">
        <w:rPr>
          <w:rFonts w:ascii="Times New Roman" w:hAnsi="Times New Roman"/>
          <w:b/>
          <w:i/>
          <w:spacing w:val="3"/>
          <w:sz w:val="28"/>
          <w:szCs w:val="28"/>
          <w:u w:val="single"/>
        </w:rPr>
        <w:t>Программа «Веселый карандаш»</w:t>
      </w:r>
      <w:r w:rsidRPr="00A86004">
        <w:rPr>
          <w:rFonts w:ascii="Times New Roman" w:hAnsi="Times New Roman"/>
          <w:spacing w:val="3"/>
          <w:sz w:val="28"/>
          <w:szCs w:val="28"/>
        </w:rPr>
        <w:t xml:space="preserve"> предусматривает развитие творческих способностей ребенка, художественного вкуса и интереса к изобразительному искусству. Здесь широкий диапазон действий воспитателя от  развития цветовосприятия и цветового круга до способов  и средств выражения в рисунке своего восприятия мира и своего местонахождения в этом мире.</w:t>
      </w:r>
    </w:p>
    <w:p w:rsidR="00A86004" w:rsidRPr="00A86004" w:rsidRDefault="00A86004" w:rsidP="00A86004">
      <w:pPr>
        <w:pStyle w:val="a5"/>
        <w:numPr>
          <w:ilvl w:val="0"/>
          <w:numId w:val="3"/>
        </w:numPr>
        <w:tabs>
          <w:tab w:val="left" w:pos="5900"/>
        </w:tabs>
        <w:spacing w:after="0" w:line="240" w:lineRule="auto"/>
        <w:ind w:left="0" w:hanging="357"/>
        <w:jc w:val="both"/>
        <w:rPr>
          <w:rFonts w:ascii="Times New Roman" w:hAnsi="Times New Roman"/>
          <w:spacing w:val="3"/>
          <w:sz w:val="28"/>
          <w:szCs w:val="28"/>
        </w:rPr>
      </w:pPr>
      <w:r w:rsidRPr="00A86004">
        <w:rPr>
          <w:rFonts w:ascii="Times New Roman" w:hAnsi="Times New Roman"/>
          <w:b/>
          <w:i/>
          <w:spacing w:val="3"/>
          <w:sz w:val="28"/>
          <w:szCs w:val="28"/>
          <w:u w:val="single"/>
        </w:rPr>
        <w:t>Программы  «Озорной крючок» «Бусинка»</w:t>
      </w:r>
      <w:r w:rsidRPr="00A86004">
        <w:rPr>
          <w:rFonts w:ascii="Times New Roman" w:hAnsi="Times New Roman"/>
          <w:spacing w:val="3"/>
          <w:sz w:val="28"/>
          <w:szCs w:val="28"/>
        </w:rPr>
        <w:t xml:space="preserve"> развивает познавательные процессы, интерес к самостоятельному получению желаемого, учит одному из полезнейших видов рукоделия – ВЯЗАНИЮ и бисероплетению, древнему способу украшения своими руками.</w:t>
      </w:r>
    </w:p>
    <w:p w:rsidR="00716201" w:rsidRPr="00A86004" w:rsidRDefault="00A86004" w:rsidP="00A86004">
      <w:pPr>
        <w:pStyle w:val="a5"/>
        <w:numPr>
          <w:ilvl w:val="0"/>
          <w:numId w:val="3"/>
        </w:numPr>
        <w:tabs>
          <w:tab w:val="left" w:pos="5900"/>
        </w:tabs>
        <w:spacing w:after="0" w:line="240" w:lineRule="auto"/>
        <w:ind w:left="0" w:hanging="357"/>
        <w:jc w:val="both"/>
        <w:rPr>
          <w:rFonts w:ascii="Times New Roman" w:hAnsi="Times New Roman"/>
          <w:spacing w:val="3"/>
          <w:sz w:val="28"/>
          <w:szCs w:val="28"/>
        </w:rPr>
      </w:pPr>
      <w:r w:rsidRPr="00A86004">
        <w:rPr>
          <w:rFonts w:ascii="Times New Roman" w:hAnsi="Times New Roman"/>
          <w:b/>
          <w:i/>
          <w:spacing w:val="3"/>
          <w:sz w:val="28"/>
          <w:szCs w:val="28"/>
          <w:u w:val="single"/>
        </w:rPr>
        <w:t>Программа «Ладошки»</w:t>
      </w:r>
      <w:r w:rsidRPr="00A86004">
        <w:rPr>
          <w:rFonts w:ascii="Times New Roman" w:hAnsi="Times New Roman"/>
          <w:spacing w:val="3"/>
          <w:sz w:val="28"/>
          <w:szCs w:val="28"/>
        </w:rPr>
        <w:t xml:space="preserve"> разработана для детей дошкольного возраста и предусматривает на ранних этапах развития воспитание творческой, активной личности, её умственное, эстетическое и физическое развитие. </w:t>
      </w:r>
    </w:p>
    <w:p w:rsidR="00A86004" w:rsidRDefault="00A86004" w:rsidP="00716201">
      <w:pPr>
        <w:ind w:left="-567" w:firstLine="426"/>
        <w:jc w:val="both"/>
        <w:rPr>
          <w:sz w:val="28"/>
          <w:szCs w:val="28"/>
          <w:lang w:val="ru-RU"/>
        </w:rPr>
      </w:pPr>
    </w:p>
    <w:p w:rsidR="00716201" w:rsidRDefault="00716201" w:rsidP="00716201">
      <w:pPr>
        <w:ind w:left="-567" w:firstLine="426"/>
        <w:jc w:val="both"/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бразовательный процесс осуществляется в соответствии с ООП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, годовым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планированием и учебным планом непосредственно образовательной деятельности с учетом возраста детей.</w:t>
      </w:r>
    </w:p>
    <w:p w:rsidR="00716201" w:rsidRDefault="00A86004" w:rsidP="00A86004">
      <w:pPr>
        <w:ind w:left="-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716201">
        <w:rPr>
          <w:rFonts w:eastAsia="Times New Roman" w:cs="Times New Roman"/>
          <w:sz w:val="28"/>
          <w:szCs w:val="28"/>
        </w:rPr>
        <w:t xml:space="preserve">В </w:t>
      </w:r>
      <w:r w:rsidR="00716201">
        <w:rPr>
          <w:rFonts w:eastAsia="Times New Roman" w:cs="Times New Roman"/>
          <w:sz w:val="28"/>
          <w:szCs w:val="28"/>
          <w:lang w:val="ru-RU"/>
        </w:rPr>
        <w:t>Учреждении</w:t>
      </w:r>
      <w:r w:rsidR="00716201">
        <w:rPr>
          <w:rFonts w:eastAsia="Times New Roman" w:cs="Times New Roman"/>
          <w:sz w:val="28"/>
          <w:szCs w:val="28"/>
        </w:rPr>
        <w:t xml:space="preserve"> созданы условия для разностороннего развития детей с </w:t>
      </w:r>
      <w:r w:rsidR="00716201">
        <w:rPr>
          <w:rFonts w:eastAsia="Times New Roman" w:cs="Times New Roman"/>
          <w:sz w:val="28"/>
          <w:szCs w:val="28"/>
          <w:lang w:val="ru-RU"/>
        </w:rPr>
        <w:t>2</w:t>
      </w:r>
      <w:r w:rsidR="00716201">
        <w:rPr>
          <w:rFonts w:eastAsia="Times New Roman" w:cs="Times New Roman"/>
          <w:sz w:val="28"/>
          <w:szCs w:val="28"/>
        </w:rPr>
        <w:t xml:space="preserve"> до 7 </w:t>
      </w:r>
      <w:r w:rsidR="00716201">
        <w:rPr>
          <w:rFonts w:eastAsia="Times New Roman" w:cs="Times New Roman"/>
          <w:sz w:val="28"/>
          <w:szCs w:val="28"/>
        </w:rPr>
        <w:lastRenderedPageBreak/>
        <w:t>лет</w:t>
      </w:r>
      <w:r w:rsidR="00716201">
        <w:rPr>
          <w:rFonts w:eastAsia="Times New Roman" w:cs="Times New Roman"/>
          <w:sz w:val="28"/>
          <w:szCs w:val="28"/>
          <w:lang w:val="ru-RU"/>
        </w:rPr>
        <w:t>.</w:t>
      </w:r>
      <w:r w:rsidR="00716201">
        <w:rPr>
          <w:rFonts w:eastAsia="Times New Roman" w:cs="Times New Roman"/>
          <w:sz w:val="28"/>
          <w:szCs w:val="28"/>
        </w:rPr>
        <w:t xml:space="preserve"> </w:t>
      </w:r>
      <w:r w:rsidR="00716201">
        <w:rPr>
          <w:rFonts w:eastAsia="Times New Roman" w:cs="Times New Roman"/>
          <w:sz w:val="28"/>
          <w:szCs w:val="28"/>
          <w:lang w:val="ru-RU"/>
        </w:rPr>
        <w:t xml:space="preserve">Учреждение </w:t>
      </w:r>
      <w:r w:rsidR="00716201">
        <w:rPr>
          <w:rFonts w:eastAsia="Times New Roman" w:cs="Times New Roman"/>
          <w:sz w:val="28"/>
          <w:szCs w:val="28"/>
        </w:rPr>
        <w:t>оснащен</w:t>
      </w:r>
      <w:r w:rsidR="00716201">
        <w:rPr>
          <w:rFonts w:eastAsia="Times New Roman" w:cs="Times New Roman"/>
          <w:sz w:val="28"/>
          <w:szCs w:val="28"/>
          <w:lang w:val="ru-RU"/>
        </w:rPr>
        <w:t>о</w:t>
      </w:r>
      <w:r w:rsidR="00716201">
        <w:rPr>
          <w:rFonts w:eastAsia="Times New Roman" w:cs="Times New Roman"/>
          <w:sz w:val="28"/>
          <w:szCs w:val="28"/>
        </w:rPr>
        <w:t xml:space="preserve"> оборудованием для разнообразных видов детской деятельности в помещении и на прогулочных участках с учетом финансовых возможностей</w:t>
      </w:r>
      <w:r w:rsidR="00716201">
        <w:rPr>
          <w:rFonts w:eastAsia="Times New Roman" w:cs="Times New Roman"/>
          <w:sz w:val="28"/>
          <w:szCs w:val="28"/>
          <w:lang w:val="ru-RU"/>
        </w:rPr>
        <w:t>.</w:t>
      </w:r>
    </w:p>
    <w:p w:rsidR="00716201" w:rsidRPr="00A86004" w:rsidRDefault="00716201" w:rsidP="00A86004">
      <w:pPr>
        <w:ind w:left="-567" w:firstLine="567"/>
        <w:jc w:val="both"/>
      </w:pPr>
      <w:r>
        <w:rPr>
          <w:rFonts w:eastAsia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716201" w:rsidRDefault="00716201" w:rsidP="00716201">
      <w:pPr>
        <w:ind w:left="-567" w:firstLine="425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Основные блоки организации образовательного процесса:</w:t>
      </w:r>
    </w:p>
    <w:p w:rsidR="00716201" w:rsidRDefault="00716201" w:rsidP="00716201">
      <w:pPr>
        <w:pStyle w:val="a5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716201" w:rsidRDefault="00716201" w:rsidP="007162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режимных моментов;</w:t>
      </w:r>
    </w:p>
    <w:p w:rsidR="00716201" w:rsidRDefault="00716201" w:rsidP="007162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взаимодействии с родителями (законными представителями);</w:t>
      </w:r>
    </w:p>
    <w:p w:rsidR="00716201" w:rsidRDefault="00716201" w:rsidP="007162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деятельность детей.</w:t>
      </w:r>
    </w:p>
    <w:p w:rsidR="00716201" w:rsidRDefault="00716201" w:rsidP="00716201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16201" w:rsidRDefault="00716201" w:rsidP="00716201">
      <w:pPr>
        <w:ind w:left="-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>
        <w:rPr>
          <w:rFonts w:eastAsia="Times New Roman" w:cs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716201" w:rsidRDefault="00716201" w:rsidP="00716201">
      <w:pPr>
        <w:ind w:left="-567" w:firstLine="567"/>
        <w:jc w:val="both"/>
      </w:pPr>
      <w:r>
        <w:rPr>
          <w:rFonts w:eastAsia="Times New Roman" w:cs="Times New Roman"/>
          <w:sz w:val="28"/>
          <w:szCs w:val="28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716201" w:rsidRDefault="00716201" w:rsidP="00716201">
      <w:pPr>
        <w:ind w:left="-567" w:firstLine="567"/>
        <w:jc w:val="both"/>
      </w:pPr>
      <w:r>
        <w:rPr>
          <w:rFonts w:eastAsia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716201" w:rsidRDefault="00716201" w:rsidP="00716201">
      <w:pPr>
        <w:ind w:left="-567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:rsidR="00716201" w:rsidRDefault="00716201" w:rsidP="00716201">
      <w:pPr>
        <w:ind w:left="-567" w:firstLine="567"/>
        <w:jc w:val="both"/>
        <w:rPr>
          <w:rFonts w:eastAsia="Times New Roman" w:cs="Times New Roman"/>
          <w:sz w:val="28"/>
          <w:szCs w:val="28"/>
        </w:rPr>
      </w:pPr>
    </w:p>
    <w:p w:rsidR="00716201" w:rsidRDefault="00716201" w:rsidP="00716201">
      <w:pPr>
        <w:ind w:left="-567" w:firstLine="567"/>
        <w:jc w:val="both"/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</w:p>
    <w:p w:rsidR="00716201" w:rsidRDefault="00716201" w:rsidP="00716201">
      <w:pPr>
        <w:ind w:left="-567" w:firstLine="567"/>
        <w:jc w:val="both"/>
      </w:pPr>
      <w:r>
        <w:rPr>
          <w:rFonts w:eastAsia="Times New Roman" w:cs="Times New Roman"/>
          <w:b/>
          <w:i/>
          <w:sz w:val="28"/>
          <w:szCs w:val="28"/>
        </w:rPr>
        <w:t xml:space="preserve">Образовательный процесс в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b/>
          <w:i/>
          <w:sz w:val="28"/>
          <w:szCs w:val="28"/>
        </w:rPr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716201" w:rsidRDefault="00716201" w:rsidP="00716201">
      <w:pPr>
        <w:ind w:left="-567"/>
        <w:jc w:val="both"/>
      </w:pP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          </w:t>
      </w:r>
      <w:r>
        <w:rPr>
          <w:rFonts w:eastAsia="Times New Roman" w:cs="Times New Roman"/>
          <w:b/>
          <w:i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716201" w:rsidRPr="00261C38" w:rsidRDefault="00716201" w:rsidP="00261C38">
      <w:pPr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716201" w:rsidRDefault="00716201" w:rsidP="00716201">
      <w:pPr>
        <w:ind w:left="-567" w:firstLine="567"/>
      </w:pPr>
      <w:r>
        <w:rPr>
          <w:rFonts w:eastAsia="Times New Roman" w:cs="Times New Roman"/>
          <w:b/>
          <w:bCs/>
          <w:sz w:val="28"/>
          <w:szCs w:val="28"/>
        </w:rPr>
        <w:t xml:space="preserve">5. Качество образовательной работы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Учреждения</w:t>
      </w:r>
    </w:p>
    <w:p w:rsidR="00716201" w:rsidRDefault="00716201" w:rsidP="00716201">
      <w:pPr>
        <w:ind w:left="-567" w:firstLine="567"/>
        <w:jc w:val="center"/>
        <w:rPr>
          <w:rFonts w:eastAsia="Times New Roman" w:cs="Times New Roman"/>
          <w:sz w:val="28"/>
          <w:szCs w:val="28"/>
        </w:rPr>
      </w:pPr>
    </w:p>
    <w:p w:rsidR="00716201" w:rsidRDefault="00716201" w:rsidP="00716201">
      <w:pPr>
        <w:ind w:left="-567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716201" w:rsidRDefault="00716201" w:rsidP="00716201">
      <w:pPr>
        <w:ind w:left="-567" w:firstLine="567"/>
        <w:jc w:val="both"/>
      </w:pPr>
      <w:r>
        <w:rPr>
          <w:rFonts w:eastAsia="Times New Roman" w:cs="Times New Roman"/>
          <w:sz w:val="28"/>
          <w:szCs w:val="28"/>
        </w:rPr>
        <w:t xml:space="preserve">В основе системы повышения квалификации в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 xml:space="preserve"> лежат следующие управленческие документы: график повышения квалификации педагогических и руководящих работников на 201</w:t>
      </w:r>
      <w:r>
        <w:rPr>
          <w:rFonts w:eastAsia="Times New Roman" w:cs="Times New Roman"/>
          <w:sz w:val="28"/>
          <w:szCs w:val="28"/>
          <w:lang w:val="ru-RU"/>
        </w:rPr>
        <w:t>6</w:t>
      </w:r>
      <w:r>
        <w:rPr>
          <w:rFonts w:eastAsia="Times New Roman" w:cs="Times New Roman"/>
          <w:sz w:val="28"/>
          <w:szCs w:val="28"/>
        </w:rPr>
        <w:t xml:space="preserve"> – 201</w:t>
      </w:r>
      <w:r>
        <w:rPr>
          <w:rFonts w:eastAsia="Times New Roman" w:cs="Times New Roman"/>
          <w:sz w:val="28"/>
          <w:szCs w:val="28"/>
          <w:lang w:val="ru-RU"/>
        </w:rPr>
        <w:t>8</w:t>
      </w:r>
      <w:r>
        <w:rPr>
          <w:rFonts w:eastAsia="Times New Roman" w:cs="Times New Roman"/>
          <w:sz w:val="28"/>
          <w:szCs w:val="28"/>
        </w:rPr>
        <w:t>г.г., ежегодный план работы, график аттестации педагогов на 201</w:t>
      </w:r>
      <w:r>
        <w:rPr>
          <w:rFonts w:eastAsia="Times New Roman" w:cs="Times New Roman"/>
          <w:sz w:val="28"/>
          <w:szCs w:val="28"/>
          <w:lang w:val="ru-RU"/>
        </w:rPr>
        <w:t>6</w:t>
      </w:r>
      <w:r>
        <w:rPr>
          <w:rFonts w:eastAsia="Times New Roman" w:cs="Times New Roman"/>
          <w:sz w:val="28"/>
          <w:szCs w:val="28"/>
        </w:rPr>
        <w:t xml:space="preserve"> – 2018г.</w:t>
      </w:r>
    </w:p>
    <w:p w:rsidR="00716201" w:rsidRDefault="00716201" w:rsidP="00FC5E83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201</w:t>
      </w:r>
      <w:r w:rsidR="004510BC">
        <w:rPr>
          <w:rFonts w:eastAsia="Times New Roman" w:cs="Times New Roman"/>
          <w:sz w:val="28"/>
          <w:szCs w:val="28"/>
          <w:lang w:val="ru-RU"/>
        </w:rPr>
        <w:t xml:space="preserve">7 году 2 педагога продолжают </w:t>
      </w:r>
      <w:proofErr w:type="gramStart"/>
      <w:r w:rsidR="004510BC">
        <w:rPr>
          <w:rFonts w:eastAsia="Times New Roman" w:cs="Times New Roman"/>
          <w:sz w:val="28"/>
          <w:szCs w:val="28"/>
          <w:lang w:val="ru-RU"/>
        </w:rPr>
        <w:t>обу</w:t>
      </w:r>
      <w:r>
        <w:rPr>
          <w:rFonts w:eastAsia="Times New Roman" w:cs="Times New Roman"/>
          <w:sz w:val="28"/>
          <w:szCs w:val="28"/>
          <w:lang w:val="ru-RU"/>
        </w:rPr>
        <w:t>чение по программе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профессиональной переподготовки «Дошкольная педагогика. Воспитатель дошкольной организации» в АНО «НТУ». </w:t>
      </w:r>
      <w:r>
        <w:rPr>
          <w:rFonts w:eastAsia="Times New Roman" w:cs="Times New Roman"/>
          <w:sz w:val="28"/>
          <w:szCs w:val="28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FC5E83" w:rsidRPr="00FC5E83" w:rsidRDefault="00FC5E83" w:rsidP="00FC5E83">
      <w:pPr>
        <w:ind w:left="-567" w:firstLine="567"/>
        <w:jc w:val="both"/>
        <w:rPr>
          <w:lang w:val="ru-RU"/>
        </w:rPr>
      </w:pPr>
    </w:p>
    <w:p w:rsidR="00716201" w:rsidRPr="004510BC" w:rsidRDefault="00716201" w:rsidP="004510BC">
      <w:pPr>
        <w:spacing w:before="75" w:after="75" w:line="360" w:lineRule="auto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5.1 </w:t>
      </w:r>
      <w:r>
        <w:rPr>
          <w:rFonts w:eastAsia="Times New Roman" w:cs="Times New Roman"/>
          <w:b/>
          <w:sz w:val="28"/>
          <w:szCs w:val="28"/>
        </w:rPr>
        <w:t>Анализ  профессионального уровня педагогического коллектива</w:t>
      </w:r>
    </w:p>
    <w:p w:rsidR="00716201" w:rsidRPr="005B5E51" w:rsidRDefault="00716201" w:rsidP="00716201">
      <w:pPr>
        <w:ind w:left="-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>
        <w:rPr>
          <w:rFonts w:eastAsia="Times New Roman" w:cs="Times New Roman"/>
          <w:sz w:val="28"/>
          <w:szCs w:val="28"/>
        </w:rPr>
        <w:t xml:space="preserve">Методическая работа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направлена на повышени</w:t>
      </w:r>
      <w:r>
        <w:rPr>
          <w:rFonts w:eastAsia="Times New Roman" w:cs="Times New Roman"/>
          <w:sz w:val="28"/>
          <w:szCs w:val="28"/>
          <w:lang w:val="ru-RU"/>
        </w:rPr>
        <w:t>е</w:t>
      </w:r>
      <w:r>
        <w:rPr>
          <w:rFonts w:eastAsia="Times New Roman" w:cs="Times New Roman"/>
          <w:sz w:val="28"/>
          <w:szCs w:val="28"/>
        </w:rPr>
        <w:t xml:space="preserve">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>.</w:t>
      </w:r>
    </w:p>
    <w:p w:rsidR="00716201" w:rsidRDefault="00716201" w:rsidP="00716201">
      <w:pPr>
        <w:ind w:left="-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>
        <w:rPr>
          <w:rFonts w:eastAsia="Times New Roman" w:cs="Times New Roman"/>
          <w:sz w:val="28"/>
          <w:szCs w:val="28"/>
        </w:rPr>
        <w:t xml:space="preserve">При планировании и проведении методической работы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отдается предпочтение активным формам обучения, таким как: семинары-практикумы, круглые столы, просмотры открытых мероприятий, взаимопосещения</w:t>
      </w:r>
      <w:r>
        <w:rPr>
          <w:rFonts w:eastAsia="Times New Roman" w:cs="Times New Roman"/>
          <w:sz w:val="28"/>
          <w:szCs w:val="28"/>
          <w:lang w:val="ru-RU"/>
        </w:rPr>
        <w:t xml:space="preserve"> занятий</w:t>
      </w:r>
      <w:r>
        <w:rPr>
          <w:rFonts w:eastAsia="Times New Roman" w:cs="Times New Roman"/>
          <w:sz w:val="28"/>
          <w:szCs w:val="28"/>
        </w:rPr>
        <w:t>.</w:t>
      </w:r>
    </w:p>
    <w:p w:rsidR="00A178E5" w:rsidRDefault="0016594C" w:rsidP="00A178E5">
      <w:pPr>
        <w:ind w:left="-567" w:firstLine="706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2016- 2017 годах воспитан</w:t>
      </w:r>
      <w:r w:rsidR="00A178E5">
        <w:rPr>
          <w:rFonts w:eastAsia="Times New Roman" w:cs="Times New Roman"/>
          <w:sz w:val="28"/>
          <w:szCs w:val="28"/>
          <w:lang w:val="ru-RU"/>
        </w:rPr>
        <w:t xml:space="preserve">ники под руководством педагогов </w:t>
      </w:r>
      <w:r>
        <w:rPr>
          <w:rFonts w:eastAsia="Times New Roman" w:cs="Times New Roman"/>
          <w:sz w:val="28"/>
          <w:szCs w:val="28"/>
          <w:lang w:val="ru-RU"/>
        </w:rPr>
        <w:t>участвова</w:t>
      </w:r>
      <w:r w:rsidR="00A178E5">
        <w:rPr>
          <w:rFonts w:eastAsia="Times New Roman" w:cs="Times New Roman"/>
          <w:sz w:val="28"/>
          <w:szCs w:val="28"/>
          <w:lang w:val="ru-RU"/>
        </w:rPr>
        <w:t>ли в конкурсах различных уровне</w:t>
      </w:r>
    </w:p>
    <w:p w:rsidR="00A178E5" w:rsidRPr="00A178E5" w:rsidRDefault="00A178E5" w:rsidP="00A178E5">
      <w:pPr>
        <w:ind w:left="-567" w:firstLine="706"/>
        <w:jc w:val="both"/>
        <w:rPr>
          <w:lang w:val="ru-RU"/>
        </w:rPr>
      </w:pPr>
      <w:r w:rsidRPr="00A178E5">
        <w:rPr>
          <w:rFonts w:cs="Times New Roman"/>
          <w:b/>
          <w:sz w:val="28"/>
          <w:szCs w:val="28"/>
        </w:rPr>
        <w:t>2016  г.г,</w:t>
      </w:r>
      <w:r w:rsidRPr="00823776">
        <w:rPr>
          <w:rFonts w:cs="Times New Roman"/>
          <w:sz w:val="28"/>
          <w:szCs w:val="28"/>
        </w:rPr>
        <w:t xml:space="preserve"> </w:t>
      </w:r>
      <w:r w:rsidRPr="00823776">
        <w:rPr>
          <w:rFonts w:cs="Times New Roman"/>
          <w:b/>
          <w:sz w:val="28"/>
          <w:szCs w:val="28"/>
        </w:rPr>
        <w:t>на федеральном уровне:</w:t>
      </w:r>
    </w:p>
    <w:p w:rsidR="00A178E5" w:rsidRPr="00A178E5" w:rsidRDefault="00A178E5" w:rsidP="00A178E5">
      <w:pPr>
        <w:ind w:firstLine="360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-6"/>
        <w:tblW w:w="0" w:type="auto"/>
        <w:tblLook w:val="00A0" w:firstRow="1" w:lastRow="0" w:firstColumn="1" w:lastColumn="0" w:noHBand="0" w:noVBand="0"/>
      </w:tblPr>
      <w:tblGrid>
        <w:gridCol w:w="997"/>
        <w:gridCol w:w="5489"/>
        <w:gridCol w:w="3084"/>
      </w:tblGrid>
      <w:tr w:rsidR="00A178E5" w:rsidRPr="00823776" w:rsidTr="00FC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237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37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Наименование конкурса, соревнования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Самый, самый лучший…»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23776">
              <w:rPr>
                <w:rFonts w:ascii="Times New Roman" w:hAnsi="Times New Roman"/>
                <w:sz w:val="28"/>
                <w:szCs w:val="28"/>
              </w:rPr>
              <w:t>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Осеннее вдохновение»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23776">
              <w:rPr>
                <w:rFonts w:ascii="Times New Roman" w:hAnsi="Times New Roman"/>
                <w:sz w:val="28"/>
                <w:szCs w:val="28"/>
              </w:rPr>
              <w:t>иплом 1 степени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« В мире </w:t>
            </w:r>
            <w:proofErr w:type="gramStart"/>
            <w:r w:rsidRPr="00823776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8237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23776">
              <w:rPr>
                <w:rFonts w:ascii="Times New Roman" w:hAnsi="Times New Roman"/>
                <w:sz w:val="28"/>
                <w:szCs w:val="28"/>
              </w:rPr>
              <w:t>иплом 1 степени</w:t>
            </w:r>
          </w:p>
        </w:tc>
      </w:tr>
    </w:tbl>
    <w:p w:rsidR="00A178E5" w:rsidRPr="00823776" w:rsidRDefault="00A178E5" w:rsidP="00A178E5">
      <w:pPr>
        <w:jc w:val="both"/>
        <w:rPr>
          <w:rFonts w:cs="Times New Roman"/>
          <w:b/>
          <w:sz w:val="28"/>
          <w:szCs w:val="28"/>
        </w:rPr>
      </w:pPr>
      <w:r w:rsidRPr="00823776">
        <w:rPr>
          <w:rFonts w:cs="Times New Roman"/>
          <w:b/>
          <w:sz w:val="28"/>
          <w:szCs w:val="28"/>
        </w:rPr>
        <w:t>на областном уровне:</w:t>
      </w:r>
    </w:p>
    <w:tbl>
      <w:tblPr>
        <w:tblStyle w:val="-6"/>
        <w:tblW w:w="0" w:type="auto"/>
        <w:tblLook w:val="00A0" w:firstRow="1" w:lastRow="0" w:firstColumn="1" w:lastColumn="0" w:noHBand="0" w:noVBand="0"/>
      </w:tblPr>
      <w:tblGrid>
        <w:gridCol w:w="993"/>
        <w:gridCol w:w="5493"/>
        <w:gridCol w:w="3084"/>
      </w:tblGrid>
      <w:tr w:rsidR="00A178E5" w:rsidRPr="00823776" w:rsidTr="00FC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237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37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Наименование конкурса, соревнования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Конкурс  «За все добро расплатимся добром», посвященный творчеству Н.Рубцова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Волшебная галерея Деда Мороза»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          « Рассударики»</w:t>
            </w:r>
          </w:p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участника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«Война глазами детей»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Минувших дней былая слава»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Моя семья»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Конкурс на лучший слоган по детскому телефону доверия с единым общероссийским номером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Права человека в современном мире»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Права человека в Новом веке»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Краски осени»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грамота за 3 место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Вологодчина без табака»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Строим мир без риска»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Открытое Первенство г. Вельск по самбо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 грамоты за 3 места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4" w:type="dxa"/>
          </w:tcPr>
          <w:p w:rsidR="00A178E5" w:rsidRPr="00823776" w:rsidRDefault="00A178E5" w:rsidP="00FC5E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Открытое Первенство г. Вологда по самбо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 грамоты за 3 места</w:t>
            </w:r>
          </w:p>
        </w:tc>
      </w:tr>
    </w:tbl>
    <w:p w:rsidR="00A178E5" w:rsidRPr="00CC0B91" w:rsidRDefault="00A178E5" w:rsidP="00A178E5">
      <w:pPr>
        <w:jc w:val="both"/>
        <w:rPr>
          <w:rFonts w:cs="Times New Roman"/>
          <w:b/>
          <w:sz w:val="28"/>
          <w:szCs w:val="28"/>
        </w:rPr>
      </w:pPr>
      <w:r w:rsidRPr="00CC0B91">
        <w:rPr>
          <w:rFonts w:cs="Times New Roman"/>
          <w:b/>
          <w:sz w:val="28"/>
          <w:szCs w:val="28"/>
        </w:rPr>
        <w:t>на районном уровне:</w:t>
      </w:r>
    </w:p>
    <w:tbl>
      <w:tblPr>
        <w:tblStyle w:val="-6"/>
        <w:tblW w:w="0" w:type="auto"/>
        <w:tblLook w:val="00A0" w:firstRow="1" w:lastRow="0" w:firstColumn="1" w:lastColumn="0" w:noHBand="0" w:noVBand="0"/>
      </w:tblPr>
      <w:tblGrid>
        <w:gridCol w:w="991"/>
        <w:gridCol w:w="5495"/>
        <w:gridCol w:w="3084"/>
      </w:tblGrid>
      <w:tr w:rsidR="00A178E5" w:rsidRPr="00823776" w:rsidTr="00FC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237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37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Наименование конкурса, соревнования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«Урожай -2015»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Конкурс творческих работ «Мы – вместе»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«Я радость нахожу в друзьях»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  <w:p w:rsidR="00A178E5" w:rsidRPr="00823776" w:rsidRDefault="00A178E5" w:rsidP="00FC5E83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«Всезнайка»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«Мы русские»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Память о вас никогда не умрёт»»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Война глазами детей»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 Кормушки для птиц»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Соревнования по самбо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человек- 1 место, 2- 2 место, 3 человека – 3 место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«Хлам-Шоу»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3 грамоты за 1 место, 1-  за 2 место и  одн</w:t>
            </w:r>
            <w:proofErr w:type="gramStart"/>
            <w:r w:rsidRPr="0082377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823776">
              <w:rPr>
                <w:rFonts w:ascii="Times New Roman" w:hAnsi="Times New Roman"/>
                <w:sz w:val="28"/>
                <w:szCs w:val="28"/>
              </w:rPr>
              <w:t xml:space="preserve"> за 3 место</w:t>
            </w:r>
          </w:p>
        </w:tc>
      </w:tr>
      <w:tr w:rsidR="00A178E5" w:rsidRPr="00823776" w:rsidTr="00FC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Игрушка для районной ёлочки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сладкие подарки</w:t>
            </w:r>
          </w:p>
        </w:tc>
      </w:tr>
      <w:tr w:rsidR="00A178E5" w:rsidRPr="00823776" w:rsidTr="00FC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6" w:type="dxa"/>
          </w:tcPr>
          <w:p w:rsidR="00A178E5" w:rsidRPr="00823776" w:rsidRDefault="00A178E5" w:rsidP="00FC5E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«День национальной кухни»</w:t>
            </w:r>
          </w:p>
        </w:tc>
        <w:tc>
          <w:tcPr>
            <w:tcW w:w="3084" w:type="dxa"/>
          </w:tcPr>
          <w:p w:rsidR="00A178E5" w:rsidRPr="00823776" w:rsidRDefault="00A178E5" w:rsidP="00FC5E83">
            <w:pPr>
              <w:pStyle w:val="ad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23776">
              <w:rPr>
                <w:rFonts w:ascii="Times New Roman" w:hAnsi="Times New Roman"/>
                <w:sz w:val="28"/>
                <w:szCs w:val="28"/>
              </w:rPr>
              <w:t>дипломы за участие</w:t>
            </w:r>
          </w:p>
        </w:tc>
      </w:tr>
    </w:tbl>
    <w:p w:rsidR="00A178E5" w:rsidRPr="00823776" w:rsidRDefault="00A178E5" w:rsidP="00A178E5">
      <w:pPr>
        <w:jc w:val="both"/>
        <w:rPr>
          <w:rFonts w:cs="Times New Roman"/>
          <w:sz w:val="28"/>
          <w:szCs w:val="28"/>
        </w:rPr>
      </w:pPr>
      <w:r w:rsidRPr="00823776">
        <w:rPr>
          <w:rFonts w:cs="Times New Roman"/>
          <w:sz w:val="28"/>
          <w:szCs w:val="28"/>
        </w:rPr>
        <w:t xml:space="preserve">                        </w:t>
      </w:r>
    </w:p>
    <w:p w:rsidR="0016594C" w:rsidRPr="00A32758" w:rsidRDefault="0016594C" w:rsidP="0016594C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</w:t>
      </w:r>
      <w:r>
        <w:rPr>
          <w:rFonts w:cs="Times New Roman"/>
          <w:b/>
          <w:sz w:val="28"/>
          <w:szCs w:val="28"/>
          <w:lang w:val="ru-RU"/>
        </w:rPr>
        <w:t>7</w:t>
      </w:r>
      <w:r w:rsidRPr="00A32758">
        <w:rPr>
          <w:rFonts w:cs="Times New Roman"/>
          <w:b/>
          <w:sz w:val="28"/>
          <w:szCs w:val="28"/>
        </w:rPr>
        <w:t xml:space="preserve"> год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94C">
        <w:rPr>
          <w:rFonts w:ascii="Times New Roman" w:hAnsi="Times New Roman"/>
          <w:sz w:val="28"/>
          <w:szCs w:val="28"/>
        </w:rPr>
        <w:t xml:space="preserve">Всероссийский дистанционный конкурс творческих работ «Дом моей мечты». 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94C">
        <w:rPr>
          <w:rFonts w:ascii="Times New Roman" w:hAnsi="Times New Roman"/>
          <w:sz w:val="28"/>
          <w:szCs w:val="28"/>
        </w:rPr>
        <w:t>Всероссийская премия «Папа года». Номинация «Лучшая организация»- диплом участника.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94C">
        <w:rPr>
          <w:rFonts w:ascii="Times New Roman" w:hAnsi="Times New Roman"/>
          <w:sz w:val="28"/>
          <w:szCs w:val="28"/>
        </w:rPr>
        <w:t>Всероссийский детский музыкальный проект Телекомпании НТВ для детей-сирот и детей, оставшихся без попечения родителей и детей, находящихся под временной опекой государства.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94C">
        <w:rPr>
          <w:rFonts w:ascii="Times New Roman" w:hAnsi="Times New Roman"/>
          <w:sz w:val="28"/>
          <w:szCs w:val="28"/>
        </w:rPr>
        <w:t xml:space="preserve">Участие в </w:t>
      </w:r>
      <w:r w:rsidRPr="0016594C">
        <w:rPr>
          <w:rFonts w:ascii="Times New Roman" w:hAnsi="Times New Roman"/>
          <w:sz w:val="28"/>
          <w:szCs w:val="28"/>
          <w:lang w:val="en-US"/>
        </w:rPr>
        <w:t>IV</w:t>
      </w:r>
      <w:r w:rsidRPr="0016594C">
        <w:rPr>
          <w:rFonts w:ascii="Times New Roman" w:hAnsi="Times New Roman"/>
          <w:sz w:val="28"/>
          <w:szCs w:val="28"/>
        </w:rPr>
        <w:t xml:space="preserve"> Всероссийском фестивале традиционной и православной культуры «Звонница».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6594C">
        <w:rPr>
          <w:rFonts w:ascii="Times New Roman" w:eastAsia="Cambria" w:hAnsi="Times New Roman"/>
          <w:sz w:val="28"/>
        </w:rPr>
        <w:t>Всероссийский конкурс «Дом моей мечты»</w:t>
      </w:r>
      <w:proofErr w:type="gramStart"/>
      <w:r w:rsidRPr="0016594C">
        <w:rPr>
          <w:rFonts w:ascii="Times New Roman" w:eastAsia="Cambria" w:hAnsi="Times New Roman"/>
          <w:sz w:val="28"/>
        </w:rPr>
        <w:t xml:space="preserve"> ,</w:t>
      </w:r>
      <w:proofErr w:type="gramEnd"/>
      <w:r w:rsidRPr="0016594C">
        <w:rPr>
          <w:rFonts w:ascii="Times New Roman" w:eastAsia="Cambria" w:hAnsi="Times New Roman"/>
          <w:sz w:val="28"/>
        </w:rPr>
        <w:t xml:space="preserve"> воспитаннца награждена диплом участника.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6594C">
        <w:rPr>
          <w:rFonts w:ascii="Times New Roman" w:eastAsia="Cambria" w:hAnsi="Times New Roman"/>
          <w:sz w:val="28"/>
        </w:rPr>
        <w:t>Всероссийский турнир по борьбе «Самбо» среди воспитанников детских домов на приз пятикратного чемпиона СССР по самбо Е.Л.Глориозова в Московском центре спорта. 2 воспитанника награждены    бронзовыми медалями и дипломами.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6594C">
        <w:rPr>
          <w:rFonts w:ascii="Times New Roman" w:eastAsia="Cambria" w:hAnsi="Times New Roman"/>
          <w:sz w:val="28"/>
        </w:rPr>
        <w:t xml:space="preserve">Всероссийский конкурс «Мы можем» конкурс для детей и молодежи, 1 место, диплом. 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6594C">
        <w:rPr>
          <w:rFonts w:ascii="Times New Roman" w:eastAsia="Cambria" w:hAnsi="Times New Roman"/>
          <w:sz w:val="28"/>
        </w:rPr>
        <w:lastRenderedPageBreak/>
        <w:t>Всероссийский конкурс «Узнавайка! Дети» творческий конкурс, воспитанница заняла  2место, диплом.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6594C">
        <w:rPr>
          <w:rFonts w:ascii="Times New Roman" w:eastAsia="Cambria" w:hAnsi="Times New Roman"/>
          <w:sz w:val="28"/>
        </w:rPr>
        <w:t xml:space="preserve">Всероссийский конкурс «Радуга творчества» от всероссийского проекта «Завуч», июнь, воспитанник занял 1 место, диплом.  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6594C">
        <w:rPr>
          <w:rFonts w:ascii="Times New Roman" w:eastAsia="Cambria" w:hAnsi="Times New Roman"/>
          <w:sz w:val="28"/>
        </w:rPr>
        <w:t>Всероссийский конкурс Декоративно-прикладного творчества. Воспитанник получил диплом за 1 место.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94C">
        <w:rPr>
          <w:rFonts w:ascii="Times New Roman" w:hAnsi="Times New Roman"/>
          <w:sz w:val="28"/>
          <w:szCs w:val="28"/>
        </w:rPr>
        <w:t>Областной конкурс «Пожарная безопасность – 2016». Номинация «Пожаробезопасный объект социального обслуживания</w:t>
      </w:r>
      <w:r w:rsidRPr="00FD24B1">
        <w:rPr>
          <w:rFonts w:ascii="Times New Roman" w:hAnsi="Times New Roman"/>
          <w:sz w:val="28"/>
          <w:szCs w:val="28"/>
        </w:rPr>
        <w:t xml:space="preserve"> населения 2016 года». Подноминация «Детский оздоровительный лагерь». 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FD24B1">
        <w:rPr>
          <w:rFonts w:ascii="Times New Roman" w:hAnsi="Times New Roman"/>
          <w:sz w:val="28"/>
          <w:szCs w:val="28"/>
        </w:rPr>
        <w:t xml:space="preserve">Областной конкурс </w:t>
      </w:r>
      <w:r w:rsidRPr="00FD24B1">
        <w:rPr>
          <w:rFonts w:ascii="Times New Roman" w:eastAsia="Cambria" w:hAnsi="Times New Roman"/>
          <w:sz w:val="28"/>
        </w:rPr>
        <w:t>«Люблю тебя, мой край родной»- фотоконкурс воспитатель Виноградова.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FD24B1">
        <w:rPr>
          <w:rFonts w:ascii="Times New Roman" w:hAnsi="Times New Roman"/>
          <w:sz w:val="28"/>
          <w:szCs w:val="28"/>
        </w:rPr>
        <w:t xml:space="preserve">Областной конкурс </w:t>
      </w:r>
      <w:r w:rsidRPr="00FD24B1">
        <w:rPr>
          <w:rFonts w:ascii="Times New Roman" w:eastAsia="Cambria" w:hAnsi="Times New Roman"/>
          <w:sz w:val="28"/>
        </w:rPr>
        <w:t>«Телефон доверия» конкурс рисунков, дипломы участников получили 3 воспитанницы.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FD24B1">
        <w:rPr>
          <w:rFonts w:ascii="Times New Roman" w:hAnsi="Times New Roman"/>
          <w:sz w:val="28"/>
          <w:szCs w:val="28"/>
        </w:rPr>
        <w:t xml:space="preserve">Областной конкурс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mbria" w:hAnsi="Times New Roman"/>
          <w:sz w:val="28"/>
        </w:rPr>
        <w:t>у</w:t>
      </w:r>
      <w:proofErr w:type="gramEnd"/>
      <w:r w:rsidRPr="00FD24B1">
        <w:rPr>
          <w:rFonts w:ascii="Times New Roman" w:eastAsia="Cambria" w:hAnsi="Times New Roman"/>
          <w:sz w:val="28"/>
        </w:rPr>
        <w:t>частие в соревнованиях по мини-футболу, 5 воспитанников.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B1">
        <w:rPr>
          <w:rFonts w:ascii="Times New Roman" w:hAnsi="Times New Roman"/>
          <w:sz w:val="28"/>
          <w:szCs w:val="28"/>
        </w:rPr>
        <w:t xml:space="preserve">Областной конкурс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mbria" w:hAnsi="Times New Roman"/>
          <w:sz w:val="28"/>
        </w:rPr>
        <w:t>с</w:t>
      </w:r>
      <w:proofErr w:type="gramEnd"/>
      <w:r w:rsidRPr="00FD24B1">
        <w:rPr>
          <w:rFonts w:ascii="Times New Roman" w:eastAsia="Cambria" w:hAnsi="Times New Roman"/>
          <w:sz w:val="28"/>
        </w:rPr>
        <w:t>оревнования по самбо в честь Дня Победы, грамота, медаль воспитаннику за 1 место, грамоты, 3 воспитанникам за участие.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tabs>
          <w:tab w:val="left" w:pos="360"/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FD24B1">
        <w:rPr>
          <w:rFonts w:ascii="Times New Roman" w:eastAsia="Cambria" w:hAnsi="Times New Roman"/>
          <w:sz w:val="28"/>
        </w:rPr>
        <w:t>Экскурсия в Череповец, июнь, братство краповых беретов «Витязь» Награждение 6 воспитанников, участников соревнований по самбо.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 конкур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hAnsi="Times New Roman"/>
          <w:sz w:val="28"/>
          <w:szCs w:val="28"/>
        </w:rPr>
        <w:t xml:space="preserve"> «Лучшая новогодняя игрушка».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eastAsia="Cambria" w:hAnsi="Times New Roman"/>
          <w:sz w:val="28"/>
        </w:rPr>
        <w:t xml:space="preserve"> «Дочки-матери»  2 место;  1 место.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eastAsia="Cambria" w:hAnsi="Times New Roman"/>
          <w:sz w:val="28"/>
        </w:rPr>
        <w:t>«Эх, частушка» Шекснинский дом творчества – диплом участника.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eastAsia="Cambria" w:hAnsi="Times New Roman"/>
          <w:sz w:val="28"/>
        </w:rPr>
        <w:t xml:space="preserve"> «Подарок для мамы», конкурс рисунков 1 место, 3 диплома участников.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B1">
        <w:rPr>
          <w:rFonts w:ascii="Times New Roman" w:eastAsia="Cambria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 конкур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mbria" w:hAnsi="Times New Roman"/>
          <w:sz w:val="28"/>
        </w:rPr>
        <w:t>у</w:t>
      </w:r>
      <w:r w:rsidRPr="00FD24B1">
        <w:rPr>
          <w:rFonts w:ascii="Times New Roman" w:eastAsia="Cambria" w:hAnsi="Times New Roman"/>
          <w:sz w:val="28"/>
        </w:rPr>
        <w:t>частие в соревнованиях по бегу. Воспитанник  1 место.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eastAsia="Cambria" w:hAnsi="Times New Roman"/>
          <w:sz w:val="28"/>
        </w:rPr>
        <w:t xml:space="preserve">«Осторожно! Тонкий лед» конкурс рисунков, грамота за 3 место. 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B1"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eastAsia="Cambria" w:hAnsi="Times New Roman"/>
          <w:sz w:val="28"/>
        </w:rPr>
        <w:t xml:space="preserve">Акция «Сдай батарейку, спаси ёжика» воспитанники дошкольной группы. </w:t>
      </w:r>
    </w:p>
    <w:p w:rsidR="0016594C" w:rsidRPr="0016594C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н</w:t>
      </w:r>
      <w:r>
        <w:rPr>
          <w:rFonts w:ascii="Times New Roman" w:eastAsia="Cambria" w:hAnsi="Times New Roman"/>
          <w:sz w:val="28"/>
        </w:rPr>
        <w:t>овогодний</w:t>
      </w:r>
      <w:r w:rsidRPr="00FD24B1">
        <w:rPr>
          <w:rFonts w:ascii="Times New Roman" w:eastAsia="Cambria" w:hAnsi="Times New Roman"/>
          <w:sz w:val="28"/>
        </w:rPr>
        <w:t xml:space="preserve"> фестиваль борьбы самбо на приз Главы Шекснинского муниципального района, медаль и грамота за 1 место, 2 воспитанника медали и грамоты за 3 место.</w:t>
      </w:r>
    </w:p>
    <w:p w:rsidR="0016594C" w:rsidRPr="00FD24B1" w:rsidRDefault="0016594C" w:rsidP="0016594C">
      <w:pPr>
        <w:pStyle w:val="a5"/>
        <w:numPr>
          <w:ilvl w:val="0"/>
          <w:numId w:val="1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B1">
        <w:rPr>
          <w:rFonts w:ascii="Times New Roman" w:hAnsi="Times New Roman"/>
          <w:sz w:val="28"/>
          <w:szCs w:val="28"/>
        </w:rPr>
        <w:t xml:space="preserve">Районный конкурс «Пожарная безопасность – 2016». Номинация «Пожаробезопасный объект социального обслуживания населения 2016 года». Подноминация «Детский оздоровительный лагерь»- </w:t>
      </w:r>
      <w:r w:rsidRPr="00FD24B1">
        <w:rPr>
          <w:rFonts w:ascii="Times New Roman" w:hAnsi="Times New Roman"/>
          <w:b/>
          <w:sz w:val="28"/>
          <w:szCs w:val="28"/>
        </w:rPr>
        <w:t>1</w:t>
      </w:r>
      <w:r w:rsidRPr="00FD24B1">
        <w:rPr>
          <w:rFonts w:ascii="Times New Roman" w:hAnsi="Times New Roman"/>
          <w:sz w:val="28"/>
          <w:szCs w:val="28"/>
        </w:rPr>
        <w:t xml:space="preserve"> </w:t>
      </w:r>
      <w:r w:rsidRPr="00FD24B1">
        <w:rPr>
          <w:rFonts w:ascii="Times New Roman" w:hAnsi="Times New Roman"/>
          <w:b/>
          <w:sz w:val="28"/>
          <w:szCs w:val="28"/>
        </w:rPr>
        <w:t>место.</w:t>
      </w:r>
    </w:p>
    <w:p w:rsidR="0016594C" w:rsidRPr="00FD24B1" w:rsidRDefault="0016594C" w:rsidP="0016594C">
      <w:pPr>
        <w:pStyle w:val="a5"/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6201" w:rsidRDefault="00716201" w:rsidP="00716201">
      <w:pPr>
        <w:spacing w:before="100" w:after="100"/>
      </w:pPr>
      <w:r>
        <w:rPr>
          <w:rStyle w:val="a6"/>
          <w:sz w:val="28"/>
          <w:szCs w:val="28"/>
          <w:lang w:val="ru-RU"/>
        </w:rPr>
        <w:t xml:space="preserve">5.2 </w:t>
      </w:r>
      <w:r>
        <w:rPr>
          <w:rStyle w:val="a6"/>
          <w:sz w:val="28"/>
          <w:szCs w:val="28"/>
        </w:rPr>
        <w:t>Результаты образовательной деятельности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за 2016-2017  год</w:t>
      </w:r>
      <w:r>
        <w:rPr>
          <w:rFonts w:cs="Times New Roman"/>
          <w:b/>
          <w:sz w:val="28"/>
          <w:szCs w:val="28"/>
          <w:lang w:val="ru-RU"/>
        </w:rPr>
        <w:t>а</w:t>
      </w:r>
    </w:p>
    <w:p w:rsidR="00261C38" w:rsidRDefault="008E28AB" w:rsidP="00261C38">
      <w:pPr>
        <w:pStyle w:val="a4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201">
        <w:rPr>
          <w:sz w:val="28"/>
          <w:szCs w:val="28"/>
        </w:rPr>
        <w:t xml:space="preserve">В течение учебного года педагоги Учреждения осуществляли анализ выполнения программы по всем направлениям во всех возрастных группах. В сентябре и в мае был проведен мониторинг развития детей по  образовательным областям.  В процессе мониторинга исследовали физические, интеллектуальные, </w:t>
      </w:r>
      <w:r w:rsidR="00716201">
        <w:rPr>
          <w:sz w:val="28"/>
          <w:szCs w:val="28"/>
        </w:rPr>
        <w:lastRenderedPageBreak/>
        <w:t xml:space="preserve">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="00716201">
        <w:rPr>
          <w:sz w:val="28"/>
          <w:szCs w:val="28"/>
        </w:rPr>
        <w:t>предоставили аналитические справки</w:t>
      </w:r>
      <w:proofErr w:type="gramEnd"/>
      <w:r w:rsidR="00716201">
        <w:rPr>
          <w:sz w:val="28"/>
          <w:szCs w:val="28"/>
        </w:rPr>
        <w:t>.</w:t>
      </w:r>
    </w:p>
    <w:p w:rsidR="00261C38" w:rsidRDefault="00261C38" w:rsidP="00261C38">
      <w:pPr>
        <w:pStyle w:val="a4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28AB">
        <w:rPr>
          <w:sz w:val="28"/>
          <w:szCs w:val="28"/>
        </w:rPr>
        <w:t>Средний показатель по  Учреждению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достаточного уровня развития детей </w:t>
      </w:r>
      <w:r w:rsidRPr="00261C38">
        <w:rPr>
          <w:b/>
          <w:sz w:val="28"/>
          <w:szCs w:val="28"/>
        </w:rPr>
        <w:t>составил 79 %,</w:t>
      </w:r>
      <w:r>
        <w:rPr>
          <w:sz w:val="28"/>
          <w:szCs w:val="28"/>
        </w:rPr>
        <w:t xml:space="preserve"> что выше по сравнению с итогов результатом 2016 года – </w:t>
      </w:r>
      <w:r w:rsidRPr="00261C38">
        <w:rPr>
          <w:b/>
          <w:sz w:val="28"/>
          <w:szCs w:val="28"/>
        </w:rPr>
        <w:t>на 3 %..</w:t>
      </w:r>
      <w:r>
        <w:rPr>
          <w:sz w:val="28"/>
          <w:szCs w:val="28"/>
        </w:rPr>
        <w:t xml:space="preserve"> Близкий к достаточному уровню имеют 21 воспитанник. Средний показатель по Учреждению в </w:t>
      </w:r>
      <w:r w:rsidRPr="00261C38">
        <w:rPr>
          <w:sz w:val="28"/>
          <w:szCs w:val="28"/>
        </w:rPr>
        <w:t>баллах</w:t>
      </w:r>
      <w:r w:rsidRPr="00261C38">
        <w:rPr>
          <w:b/>
          <w:sz w:val="28"/>
          <w:szCs w:val="28"/>
        </w:rPr>
        <w:t xml:space="preserve"> составил 4,4 %,</w:t>
      </w:r>
      <w:r>
        <w:rPr>
          <w:sz w:val="28"/>
          <w:szCs w:val="28"/>
        </w:rPr>
        <w:t xml:space="preserve"> что соответствует достаточному уровню развития.</w:t>
      </w:r>
    </w:p>
    <w:p w:rsidR="00716201" w:rsidRPr="00261C38" w:rsidRDefault="00261C38" w:rsidP="00261C38">
      <w:pPr>
        <w:pStyle w:val="a4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6201">
        <w:rPr>
          <w:sz w:val="28"/>
          <w:szCs w:val="28"/>
        </w:rPr>
        <w:t>Анализ материалов мониторинга, предоставленных педагогами Учреждения,  позволяет выстроить следующий рейтинговый порядок.</w:t>
      </w:r>
    </w:p>
    <w:p w:rsidR="00716201" w:rsidRDefault="00716201" w:rsidP="00261C38">
      <w:pPr>
        <w:pStyle w:val="a4"/>
        <w:spacing w:before="0" w:after="0"/>
        <w:ind w:left="-567" w:firstLine="1273"/>
        <w:rPr>
          <w:sz w:val="28"/>
          <w:szCs w:val="28"/>
        </w:rPr>
      </w:pPr>
      <w:r>
        <w:rPr>
          <w:sz w:val="28"/>
          <w:szCs w:val="28"/>
        </w:rPr>
        <w:t>Результаты  по направлениям:</w:t>
      </w:r>
    </w:p>
    <w:p w:rsidR="00716201" w:rsidRDefault="00716201" w:rsidP="00261C38">
      <w:pPr>
        <w:pStyle w:val="a4"/>
        <w:numPr>
          <w:ilvl w:val="0"/>
          <w:numId w:val="1"/>
        </w:numPr>
        <w:spacing w:before="0" w:after="0"/>
        <w:ind w:left="-567" w:firstLine="1273"/>
      </w:pPr>
      <w:r>
        <w:rPr>
          <w:rStyle w:val="a6"/>
          <w:sz w:val="28"/>
          <w:szCs w:val="28"/>
        </w:rPr>
        <w:t>социальн</w:t>
      </w:r>
      <w:proofErr w:type="gramStart"/>
      <w:r>
        <w:rPr>
          <w:rStyle w:val="a6"/>
          <w:sz w:val="28"/>
          <w:szCs w:val="28"/>
        </w:rPr>
        <w:t>о-</w:t>
      </w:r>
      <w:proofErr w:type="gramEnd"/>
      <w:r>
        <w:rPr>
          <w:rStyle w:val="a6"/>
          <w:sz w:val="28"/>
          <w:szCs w:val="28"/>
        </w:rPr>
        <w:t xml:space="preserve"> коммуникативное развитие- 82%</w:t>
      </w:r>
      <w:r w:rsidR="004510BC">
        <w:rPr>
          <w:rStyle w:val="a6"/>
          <w:sz w:val="28"/>
          <w:szCs w:val="28"/>
        </w:rPr>
        <w:t>;</w:t>
      </w:r>
    </w:p>
    <w:p w:rsidR="00716201" w:rsidRDefault="00716201" w:rsidP="00261C38">
      <w:pPr>
        <w:pStyle w:val="a4"/>
        <w:numPr>
          <w:ilvl w:val="0"/>
          <w:numId w:val="1"/>
        </w:numPr>
        <w:spacing w:before="0" w:after="0"/>
        <w:ind w:left="-567" w:firstLine="1273"/>
      </w:pPr>
      <w:r>
        <w:rPr>
          <w:rStyle w:val="a6"/>
          <w:sz w:val="28"/>
          <w:szCs w:val="28"/>
        </w:rPr>
        <w:t>физическое развитие -  89%</w:t>
      </w:r>
      <w:proofErr w:type="gramStart"/>
      <w:r>
        <w:rPr>
          <w:rStyle w:val="a6"/>
          <w:sz w:val="28"/>
          <w:szCs w:val="28"/>
        </w:rPr>
        <w:t xml:space="preserve"> </w:t>
      </w:r>
      <w:r w:rsidR="004510BC">
        <w:rPr>
          <w:rStyle w:val="a6"/>
          <w:sz w:val="28"/>
          <w:szCs w:val="28"/>
        </w:rPr>
        <w:t>;</w:t>
      </w:r>
      <w:proofErr w:type="gramEnd"/>
    </w:p>
    <w:p w:rsidR="00716201" w:rsidRDefault="00716201" w:rsidP="00261C38">
      <w:pPr>
        <w:pStyle w:val="a4"/>
        <w:numPr>
          <w:ilvl w:val="0"/>
          <w:numId w:val="1"/>
        </w:numPr>
        <w:spacing w:before="0" w:after="0"/>
        <w:ind w:left="-567" w:firstLine="1273"/>
        <w:rPr>
          <w:sz w:val="28"/>
          <w:szCs w:val="28"/>
        </w:rPr>
      </w:pPr>
      <w:r w:rsidRPr="008E28AB">
        <w:rPr>
          <w:b/>
          <w:sz w:val="28"/>
          <w:szCs w:val="28"/>
        </w:rPr>
        <w:t>речевое развитие-</w:t>
      </w:r>
      <w:r>
        <w:rPr>
          <w:sz w:val="28"/>
          <w:szCs w:val="28"/>
        </w:rPr>
        <w:t xml:space="preserve"> 75%</w:t>
      </w:r>
      <w:r w:rsidR="004510BC">
        <w:rPr>
          <w:sz w:val="28"/>
          <w:szCs w:val="28"/>
        </w:rPr>
        <w:t>;</w:t>
      </w:r>
    </w:p>
    <w:p w:rsidR="00716201" w:rsidRDefault="00716201" w:rsidP="00261C38">
      <w:pPr>
        <w:pStyle w:val="a4"/>
        <w:numPr>
          <w:ilvl w:val="0"/>
          <w:numId w:val="1"/>
        </w:numPr>
        <w:spacing w:before="0" w:after="0"/>
        <w:ind w:left="-567" w:firstLine="1273"/>
        <w:rPr>
          <w:sz w:val="28"/>
          <w:szCs w:val="28"/>
        </w:rPr>
      </w:pPr>
      <w:r w:rsidRPr="008E28AB">
        <w:rPr>
          <w:b/>
          <w:sz w:val="28"/>
          <w:szCs w:val="28"/>
        </w:rPr>
        <w:t>художественн</w:t>
      </w:r>
      <w:proofErr w:type="gramStart"/>
      <w:r w:rsidRPr="008E28AB">
        <w:rPr>
          <w:b/>
          <w:sz w:val="28"/>
          <w:szCs w:val="28"/>
        </w:rPr>
        <w:t>о-</w:t>
      </w:r>
      <w:proofErr w:type="gramEnd"/>
      <w:r w:rsidRPr="008E28AB">
        <w:rPr>
          <w:b/>
          <w:sz w:val="28"/>
          <w:szCs w:val="28"/>
        </w:rPr>
        <w:t xml:space="preserve"> эстетическое развитие</w:t>
      </w:r>
      <w:r>
        <w:rPr>
          <w:sz w:val="28"/>
          <w:szCs w:val="28"/>
        </w:rPr>
        <w:t>- 73%</w:t>
      </w:r>
      <w:r w:rsidR="004510BC">
        <w:rPr>
          <w:sz w:val="28"/>
          <w:szCs w:val="28"/>
        </w:rPr>
        <w:t>;</w:t>
      </w:r>
    </w:p>
    <w:p w:rsidR="00716201" w:rsidRDefault="00716201" w:rsidP="00261C38">
      <w:pPr>
        <w:pStyle w:val="a4"/>
        <w:numPr>
          <w:ilvl w:val="0"/>
          <w:numId w:val="1"/>
        </w:numPr>
        <w:spacing w:before="0" w:after="0"/>
        <w:ind w:left="-567" w:firstLine="1273"/>
        <w:rPr>
          <w:sz w:val="28"/>
          <w:szCs w:val="28"/>
        </w:rPr>
      </w:pPr>
      <w:r w:rsidRPr="008E28AB">
        <w:rPr>
          <w:b/>
          <w:sz w:val="28"/>
          <w:szCs w:val="28"/>
        </w:rPr>
        <w:t>познавательное развитие</w:t>
      </w:r>
      <w:r>
        <w:rPr>
          <w:sz w:val="28"/>
          <w:szCs w:val="28"/>
        </w:rPr>
        <w:t>- 78%</w:t>
      </w:r>
      <w:r w:rsidR="004510BC">
        <w:rPr>
          <w:sz w:val="28"/>
          <w:szCs w:val="28"/>
        </w:rPr>
        <w:t>.</w:t>
      </w:r>
    </w:p>
    <w:p w:rsidR="00716201" w:rsidRDefault="00716201" w:rsidP="00261C38">
      <w:pPr>
        <w:pStyle w:val="a4"/>
        <w:spacing w:before="0" w:after="0"/>
        <w:ind w:left="-567" w:firstLine="1273"/>
      </w:pPr>
      <w:r>
        <w:rPr>
          <w:sz w:val="28"/>
          <w:szCs w:val="28"/>
        </w:rPr>
        <w:t xml:space="preserve">     </w:t>
      </w:r>
      <w:r w:rsidRPr="008E28AB">
        <w:rPr>
          <w:b/>
          <w:sz w:val="28"/>
          <w:szCs w:val="28"/>
        </w:rPr>
        <w:t>Средний процент-</w:t>
      </w:r>
      <w:r>
        <w:rPr>
          <w:sz w:val="28"/>
          <w:szCs w:val="28"/>
        </w:rPr>
        <w:t xml:space="preserve"> 79,4 %. </w:t>
      </w:r>
      <w:r>
        <w:t xml:space="preserve"> </w:t>
      </w:r>
      <w:r>
        <w:rPr>
          <w:sz w:val="28"/>
          <w:szCs w:val="28"/>
        </w:rPr>
        <w:t>Средний пока</w:t>
      </w:r>
      <w:r w:rsidR="00FC5E83">
        <w:rPr>
          <w:sz w:val="28"/>
          <w:szCs w:val="28"/>
        </w:rPr>
        <w:t xml:space="preserve">затель по Учреждению в баллах - </w:t>
      </w:r>
      <w:r>
        <w:rPr>
          <w:rStyle w:val="a6"/>
          <w:sz w:val="28"/>
          <w:szCs w:val="28"/>
        </w:rPr>
        <w:t xml:space="preserve">4.5, </w:t>
      </w:r>
      <w:r>
        <w:rPr>
          <w:sz w:val="28"/>
          <w:szCs w:val="28"/>
        </w:rPr>
        <w:t>что соответствует значению «Достаточный».</w:t>
      </w:r>
    </w:p>
    <w:p w:rsidR="00716201" w:rsidRDefault="00716201" w:rsidP="00261C38">
      <w:pPr>
        <w:pStyle w:val="a4"/>
        <w:spacing w:before="0" w:after="0"/>
        <w:ind w:left="-567" w:firstLine="1273"/>
        <w:rPr>
          <w:sz w:val="28"/>
          <w:szCs w:val="28"/>
        </w:rPr>
      </w:pPr>
    </w:p>
    <w:p w:rsidR="00716201" w:rsidRDefault="00716201" w:rsidP="00716201">
      <w:pPr>
        <w:ind w:left="-567" w:firstLine="1273"/>
        <w:jc w:val="both"/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</w:p>
    <w:p w:rsidR="00716201" w:rsidRPr="00261C38" w:rsidRDefault="00FA35C2" w:rsidP="00FA35C2">
      <w:pPr>
        <w:ind w:left="-567"/>
        <w:jc w:val="both"/>
        <w:rPr>
          <w:i/>
        </w:rPr>
      </w:pP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         </w:t>
      </w:r>
      <w:r w:rsidR="00716201" w:rsidRPr="00261C38">
        <w:rPr>
          <w:rFonts w:eastAsia="Times New Roman" w:cs="Times New Roman"/>
          <w:b/>
          <w:i/>
          <w:sz w:val="28"/>
          <w:szCs w:val="28"/>
        </w:rPr>
        <w:t xml:space="preserve">Образовательный процесс в </w:t>
      </w:r>
      <w:r w:rsidR="00716201" w:rsidRPr="00261C38">
        <w:rPr>
          <w:rFonts w:eastAsia="Times New Roman" w:cs="Times New Roman"/>
          <w:b/>
          <w:i/>
          <w:sz w:val="28"/>
          <w:szCs w:val="28"/>
          <w:lang w:val="ru-RU"/>
        </w:rPr>
        <w:t>Учреждении</w:t>
      </w:r>
      <w:r w:rsidR="00716201" w:rsidRPr="00261C38">
        <w:rPr>
          <w:rFonts w:eastAsia="Times New Roman" w:cs="Times New Roman"/>
          <w:b/>
          <w:i/>
          <w:sz w:val="28"/>
          <w:szCs w:val="28"/>
        </w:rPr>
        <w:t xml:space="preserve"> осуществляется в соответствии с О</w:t>
      </w:r>
      <w:r w:rsidR="00716201" w:rsidRPr="00261C38">
        <w:rPr>
          <w:rFonts w:eastAsia="Times New Roman" w:cs="Times New Roman"/>
          <w:b/>
          <w:i/>
          <w:sz w:val="28"/>
          <w:szCs w:val="28"/>
          <w:lang w:val="ru-RU"/>
        </w:rPr>
        <w:t>О</w:t>
      </w:r>
      <w:r w:rsidR="00716201" w:rsidRPr="00261C38">
        <w:rPr>
          <w:rFonts w:eastAsia="Times New Roman" w:cs="Times New Roman"/>
          <w:b/>
          <w:i/>
          <w:sz w:val="28"/>
          <w:szCs w:val="28"/>
        </w:rPr>
        <w:t>П</w:t>
      </w:r>
      <w:r w:rsidR="00716201" w:rsidRPr="00261C38">
        <w:rPr>
          <w:rFonts w:eastAsia="Times New Roman" w:cs="Times New Roman"/>
          <w:b/>
          <w:i/>
          <w:sz w:val="28"/>
          <w:szCs w:val="28"/>
          <w:lang w:val="ru-RU"/>
        </w:rPr>
        <w:t>У</w:t>
      </w:r>
      <w:r w:rsidR="00716201" w:rsidRPr="00261C38">
        <w:rPr>
          <w:rFonts w:eastAsia="Times New Roman" w:cs="Times New Roman"/>
          <w:b/>
          <w:i/>
          <w:sz w:val="28"/>
          <w:szCs w:val="28"/>
        </w:rPr>
        <w:t xml:space="preserve">, годовым планированием и учебным планом непосредственно образовательной деятельности. </w:t>
      </w:r>
    </w:p>
    <w:p w:rsidR="00716201" w:rsidRPr="00261C38" w:rsidRDefault="00FA35C2" w:rsidP="00FA35C2">
      <w:pPr>
        <w:ind w:left="-567"/>
        <w:jc w:val="both"/>
        <w:rPr>
          <w:i/>
        </w:rPr>
      </w:pP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          </w:t>
      </w:r>
      <w:r w:rsidR="00716201" w:rsidRPr="00261C38">
        <w:rPr>
          <w:rFonts w:eastAsia="Times New Roman" w:cs="Times New Roman"/>
          <w:b/>
          <w:i/>
          <w:sz w:val="28"/>
          <w:szCs w:val="28"/>
        </w:rPr>
        <w:t xml:space="preserve">Целесообразное использование передовых педагогических технологий (здоровьесберегающие, информационно-коммуникативные) позволило </w:t>
      </w:r>
      <w:r w:rsidR="00716201" w:rsidRPr="00261C38">
        <w:rPr>
          <w:rFonts w:eastAsia="Times New Roman" w:cs="Times New Roman"/>
          <w:b/>
          <w:i/>
          <w:sz w:val="28"/>
          <w:szCs w:val="28"/>
          <w:lang w:val="ru-RU"/>
        </w:rPr>
        <w:t>поднять</w:t>
      </w:r>
      <w:r w:rsidR="00716201" w:rsidRPr="00261C38">
        <w:rPr>
          <w:rFonts w:eastAsia="Times New Roman" w:cs="Times New Roman"/>
          <w:b/>
          <w:i/>
          <w:sz w:val="28"/>
          <w:szCs w:val="28"/>
        </w:rPr>
        <w:t xml:space="preserve"> на более высокий  уровень качество образовательной работы </w:t>
      </w:r>
      <w:r w:rsidR="00716201" w:rsidRPr="00261C38">
        <w:rPr>
          <w:rFonts w:eastAsia="Times New Roman" w:cs="Times New Roman"/>
          <w:b/>
          <w:i/>
          <w:sz w:val="28"/>
          <w:szCs w:val="28"/>
          <w:lang w:val="ru-RU"/>
        </w:rPr>
        <w:t>Учреждении</w:t>
      </w:r>
      <w:r w:rsidR="00716201" w:rsidRPr="00261C38">
        <w:rPr>
          <w:rFonts w:eastAsia="Times New Roman" w:cs="Times New Roman"/>
          <w:b/>
          <w:i/>
          <w:sz w:val="28"/>
          <w:szCs w:val="28"/>
        </w:rPr>
        <w:t xml:space="preserve">. </w:t>
      </w:r>
    </w:p>
    <w:p w:rsidR="00716201" w:rsidRPr="00261C38" w:rsidRDefault="00716201" w:rsidP="00716201">
      <w:pPr>
        <w:ind w:left="-567" w:firstLine="1273"/>
        <w:jc w:val="both"/>
        <w:rPr>
          <w:rFonts w:eastAsia="Times New Roman" w:cs="Times New Roman"/>
          <w:b/>
          <w:i/>
          <w:sz w:val="28"/>
          <w:szCs w:val="28"/>
        </w:rPr>
      </w:pPr>
    </w:p>
    <w:p w:rsidR="00716201" w:rsidRDefault="00716201" w:rsidP="00FA35C2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6. Медицинское обслуживание</w:t>
      </w:r>
    </w:p>
    <w:p w:rsidR="00FA35C2" w:rsidRDefault="00FA35C2" w:rsidP="00716201">
      <w:pPr>
        <w:ind w:left="-567" w:firstLine="1273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6201" w:rsidRDefault="00FA35C2" w:rsidP="00FA35C2">
      <w:pPr>
        <w:ind w:left="-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716201">
        <w:rPr>
          <w:rFonts w:eastAsia="Times New Roman" w:cs="Times New Roman"/>
          <w:sz w:val="28"/>
          <w:szCs w:val="28"/>
        </w:rPr>
        <w:t xml:space="preserve">Медицинское обслуживание в </w:t>
      </w:r>
      <w:r w:rsidR="00716201">
        <w:rPr>
          <w:rFonts w:eastAsia="Times New Roman" w:cs="Times New Roman"/>
          <w:sz w:val="28"/>
          <w:szCs w:val="28"/>
          <w:lang w:val="ru-RU"/>
        </w:rPr>
        <w:t>Учреждении</w:t>
      </w:r>
      <w:r w:rsidR="00716201">
        <w:rPr>
          <w:rFonts w:eastAsia="Times New Roman" w:cs="Times New Roman"/>
          <w:sz w:val="28"/>
          <w:szCs w:val="28"/>
        </w:rPr>
        <w:t xml:space="preserve"> осуществляет </w:t>
      </w:r>
      <w:r w:rsidR="00716201">
        <w:rPr>
          <w:rFonts w:eastAsia="Times New Roman" w:cs="Times New Roman"/>
          <w:sz w:val="28"/>
          <w:szCs w:val="28"/>
          <w:lang w:val="ru-RU"/>
        </w:rPr>
        <w:t>БУЗ ВО «Шекснинская центральная районная больница»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FA35C2" w:rsidRDefault="00FA35C2" w:rsidP="00FA35C2">
      <w:pPr>
        <w:ind w:left="-567"/>
        <w:jc w:val="both"/>
        <w:rPr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</w:t>
      </w:r>
      <w:r w:rsidR="00716201">
        <w:rPr>
          <w:rFonts w:eastAsia="Times New Roman" w:cs="Times New Roman"/>
          <w:bCs/>
          <w:sz w:val="28"/>
          <w:szCs w:val="28"/>
          <w:lang w:val="ru-RU"/>
        </w:rPr>
        <w:t>Учреждение</w:t>
      </w:r>
      <w:r w:rsidR="00716201">
        <w:rPr>
          <w:rFonts w:eastAsia="Times New Roman" w:cs="Times New Roman"/>
          <w:bCs/>
          <w:sz w:val="28"/>
          <w:szCs w:val="28"/>
        </w:rPr>
        <w:t xml:space="preserve">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</w:t>
      </w:r>
      <w:r w:rsidR="00716201">
        <w:rPr>
          <w:rFonts w:eastAsia="Times New Roman" w:cs="Times New Roman"/>
          <w:bCs/>
          <w:sz w:val="28"/>
          <w:szCs w:val="28"/>
          <w:lang w:val="ru-RU"/>
        </w:rPr>
        <w:t>.</w:t>
      </w:r>
      <w:r w:rsidR="00716201">
        <w:rPr>
          <w:rFonts w:eastAsia="Times New Roman" w:cs="Times New Roman"/>
          <w:sz w:val="28"/>
          <w:szCs w:val="28"/>
        </w:rPr>
        <w:t xml:space="preserve"> Медицинский кабинет оснащён необходимым медицинским оборудованием, медикаментами на </w:t>
      </w:r>
      <w:r w:rsidR="00716201">
        <w:rPr>
          <w:rFonts w:eastAsia="Times New Roman" w:cs="Times New Roman"/>
          <w:sz w:val="28"/>
          <w:szCs w:val="28"/>
          <w:lang w:val="ru-RU"/>
        </w:rPr>
        <w:t>100</w:t>
      </w:r>
      <w:r w:rsidR="00716201">
        <w:rPr>
          <w:rFonts w:eastAsia="Times New Roman" w:cs="Times New Roman"/>
          <w:sz w:val="28"/>
          <w:szCs w:val="28"/>
        </w:rPr>
        <w:t xml:space="preserve"> %.</w:t>
      </w:r>
    </w:p>
    <w:p w:rsidR="00FA35C2" w:rsidRDefault="00FA35C2" w:rsidP="00FA35C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716201">
        <w:rPr>
          <w:rFonts w:eastAsia="Times New Roman" w:cs="Times New Roman"/>
          <w:bCs/>
          <w:sz w:val="28"/>
          <w:szCs w:val="28"/>
        </w:rPr>
        <w:t xml:space="preserve">Медицинская сестра наряду с администрацией </w:t>
      </w:r>
      <w:r w:rsidR="00716201">
        <w:rPr>
          <w:rFonts w:eastAsia="Times New Roman" w:cs="Times New Roman"/>
          <w:bCs/>
          <w:sz w:val="28"/>
          <w:szCs w:val="28"/>
          <w:lang w:val="ru-RU"/>
        </w:rPr>
        <w:t>Учреждения</w:t>
      </w:r>
      <w:r w:rsidR="00716201">
        <w:rPr>
          <w:rFonts w:eastAsia="Times New Roman" w:cs="Times New Roman"/>
          <w:bCs/>
          <w:sz w:val="28"/>
          <w:szCs w:val="28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716201" w:rsidRPr="00FA35C2" w:rsidRDefault="00FA35C2" w:rsidP="00FA35C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16201">
        <w:rPr>
          <w:rFonts w:eastAsia="Times New Roman" w:cs="Times New Roman"/>
          <w:bCs/>
          <w:sz w:val="28"/>
          <w:szCs w:val="28"/>
          <w:lang w:val="ru-RU"/>
        </w:rPr>
        <w:t>Воспитанники Учреждения</w:t>
      </w:r>
      <w:r w:rsidR="00716201">
        <w:rPr>
          <w:rFonts w:eastAsia="Times New Roman" w:cs="Times New Roman"/>
          <w:bCs/>
          <w:sz w:val="28"/>
          <w:szCs w:val="28"/>
        </w:rPr>
        <w:t>, имеют медицинскую карту, прививочный сертификат.</w:t>
      </w:r>
    </w:p>
    <w:p w:rsidR="00716201" w:rsidRDefault="00FA35C2" w:rsidP="00FA35C2">
      <w:pPr>
        <w:ind w:left="-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716201">
        <w:rPr>
          <w:rFonts w:eastAsia="Times New Roman" w:cs="Times New Roman"/>
          <w:sz w:val="28"/>
          <w:szCs w:val="28"/>
        </w:rPr>
        <w:t xml:space="preserve">Педагогический состав и медперсонал совместно решают вопросы профилактики заболеваемости с учетом личностно ориентированного подхода, </w:t>
      </w:r>
      <w:r w:rsidR="00716201">
        <w:rPr>
          <w:rFonts w:eastAsia="Times New Roman" w:cs="Times New Roman"/>
          <w:sz w:val="28"/>
          <w:szCs w:val="28"/>
        </w:rPr>
        <w:lastRenderedPageBreak/>
        <w:t>кадровой политики, материально-технического оснащения</w:t>
      </w:r>
      <w:r w:rsidR="00716201">
        <w:rPr>
          <w:rFonts w:eastAsia="Times New Roman" w:cs="Times New Roman"/>
          <w:sz w:val="28"/>
          <w:szCs w:val="28"/>
          <w:lang w:val="ru-RU"/>
        </w:rPr>
        <w:t xml:space="preserve">, </w:t>
      </w:r>
      <w:r w:rsidR="00716201">
        <w:rPr>
          <w:rFonts w:eastAsia="Times New Roman" w:cs="Times New Roman"/>
          <w:sz w:val="28"/>
          <w:szCs w:val="28"/>
        </w:rPr>
        <w:t xml:space="preserve">физического развития и приобщения детей к спорту. Все оздоровительные и профилактические мероприятия для детей планируются и согласовываются с медсестрой. </w:t>
      </w:r>
    </w:p>
    <w:p w:rsidR="00FA35C2" w:rsidRDefault="00FA35C2" w:rsidP="00FA35C2">
      <w:pPr>
        <w:ind w:left="-567"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     </w:t>
      </w:r>
      <w:r w:rsidRPr="00FA35C2">
        <w:rPr>
          <w:rFonts w:eastAsia="Times New Roman" w:cs="Times New Roman"/>
          <w:b/>
          <w:sz w:val="28"/>
          <w:szCs w:val="28"/>
          <w:lang w:val="ru-RU"/>
        </w:rPr>
        <w:t>Показатели заболеваемости детей в Учреждении:</w:t>
      </w:r>
    </w:p>
    <w:p w:rsidR="0075329D" w:rsidRPr="0075329D" w:rsidRDefault="0075329D" w:rsidP="00FA35C2">
      <w:pPr>
        <w:ind w:left="-567"/>
        <w:jc w:val="both"/>
        <w:rPr>
          <w:rFonts w:eastAsia="Times New Roman" w:cs="Times New Roman"/>
          <w:b/>
          <w:sz w:val="28"/>
          <w:szCs w:val="28"/>
          <w:lang w:val="ru-RU"/>
        </w:rPr>
      </w:pP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5329D" w:rsidTr="0075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5329D" w:rsidRDefault="0075329D" w:rsidP="0075329D">
            <w:pPr>
              <w:jc w:val="center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4785" w:type="dxa"/>
          </w:tcPr>
          <w:p w:rsidR="0075329D" w:rsidRDefault="0075329D" w:rsidP="0075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2017 год</w:t>
            </w:r>
          </w:p>
        </w:tc>
      </w:tr>
      <w:tr w:rsidR="0075329D" w:rsidTr="0075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5329D" w:rsidRDefault="0075329D" w:rsidP="0075329D">
            <w:pPr>
              <w:jc w:val="center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32 случая</w:t>
            </w:r>
          </w:p>
        </w:tc>
        <w:tc>
          <w:tcPr>
            <w:tcW w:w="4785" w:type="dxa"/>
          </w:tcPr>
          <w:p w:rsidR="0075329D" w:rsidRPr="0075329D" w:rsidRDefault="00FC5E83" w:rsidP="0075329D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     30  случаев</w:t>
            </w:r>
          </w:p>
          <w:p w:rsidR="0075329D" w:rsidRDefault="0075329D" w:rsidP="0075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5329D" w:rsidRPr="00FA35C2" w:rsidRDefault="0075329D" w:rsidP="00FA35C2">
      <w:pPr>
        <w:ind w:left="-567"/>
        <w:jc w:val="both"/>
        <w:rPr>
          <w:rFonts w:eastAsia="Times New Roman" w:cs="Times New Roman"/>
          <w:b/>
          <w:sz w:val="28"/>
          <w:szCs w:val="28"/>
          <w:lang w:val="ru-RU"/>
        </w:rPr>
      </w:pPr>
    </w:p>
    <w:p w:rsidR="00FA35C2" w:rsidRDefault="00FA35C2" w:rsidP="00FA35C2">
      <w:pPr>
        <w:ind w:left="-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A35C2" w:rsidRPr="00FA35C2" w:rsidRDefault="00FA35C2" w:rsidP="00FA35C2">
      <w:pPr>
        <w:ind w:left="-567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FA35C2">
        <w:rPr>
          <w:rFonts w:eastAsia="Times New Roman" w:cs="Times New Roman"/>
          <w:b/>
          <w:sz w:val="28"/>
          <w:szCs w:val="28"/>
          <w:lang w:val="ru-RU"/>
        </w:rPr>
        <w:t>Индивидуальные особенности контингента воспитанников на 2016- 2017 г.</w:t>
      </w:r>
      <w:proofErr w:type="gramStart"/>
      <w:r w:rsidRPr="00FA35C2">
        <w:rPr>
          <w:rFonts w:eastAsia="Times New Roman" w:cs="Times New Roman"/>
          <w:b/>
          <w:sz w:val="28"/>
          <w:szCs w:val="28"/>
          <w:lang w:val="ru-RU"/>
        </w:rPr>
        <w:t>г</w:t>
      </w:r>
      <w:proofErr w:type="gramEnd"/>
      <w:r w:rsidRPr="00FA35C2">
        <w:rPr>
          <w:rFonts w:eastAsia="Times New Roman" w:cs="Times New Roman"/>
          <w:b/>
          <w:sz w:val="28"/>
          <w:szCs w:val="28"/>
          <w:lang w:val="ru-RU"/>
        </w:rPr>
        <w:t>.</w:t>
      </w:r>
    </w:p>
    <w:p w:rsidR="00FA35C2" w:rsidRPr="00FA35C2" w:rsidRDefault="00FA35C2" w:rsidP="00FA35C2">
      <w:pPr>
        <w:ind w:left="-567"/>
        <w:jc w:val="both"/>
        <w:rPr>
          <w:rFonts w:eastAsia="Times New Roman" w:cs="Times New Roman"/>
          <w:b/>
          <w:sz w:val="28"/>
          <w:szCs w:val="28"/>
          <w:lang w:val="ru-RU"/>
        </w:rPr>
      </w:pPr>
    </w:p>
    <w:p w:rsidR="00FA35C2" w:rsidRPr="00FA35C2" w:rsidRDefault="00FA35C2" w:rsidP="00FA35C2">
      <w:pPr>
        <w:ind w:left="-567"/>
        <w:jc w:val="both"/>
        <w:rPr>
          <w:lang w:val="ru-RU"/>
        </w:rPr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35C2" w:rsidTr="00FA3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A35C2" w:rsidRPr="00FA35C2" w:rsidRDefault="00FA35C2" w:rsidP="00FA35C2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Группа здоровья</w:t>
            </w:r>
          </w:p>
        </w:tc>
        <w:tc>
          <w:tcPr>
            <w:tcW w:w="3190" w:type="dxa"/>
          </w:tcPr>
          <w:p w:rsidR="00FA35C2" w:rsidRPr="00FA35C2" w:rsidRDefault="00FA35C2" w:rsidP="00FA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Количество детей</w:t>
            </w:r>
          </w:p>
        </w:tc>
        <w:tc>
          <w:tcPr>
            <w:tcW w:w="3190" w:type="dxa"/>
          </w:tcPr>
          <w:p w:rsidR="00FA35C2" w:rsidRPr="00FA35C2" w:rsidRDefault="00FA35C2" w:rsidP="00FA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% от общего количества детей</w:t>
            </w:r>
          </w:p>
        </w:tc>
      </w:tr>
      <w:tr w:rsidR="00FA35C2" w:rsidTr="00FA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A35C2" w:rsidRPr="00FA35C2" w:rsidRDefault="00FA35C2" w:rsidP="00FA35C2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</w:tcPr>
          <w:p w:rsidR="00FA35C2" w:rsidRPr="00FA35C2" w:rsidRDefault="00FA35C2" w:rsidP="00FA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</w:tcPr>
          <w:p w:rsidR="00FA35C2" w:rsidRPr="00FA35C2" w:rsidRDefault="00FA35C2" w:rsidP="00FA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A35C2" w:rsidTr="00FA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A35C2" w:rsidRPr="00FA35C2" w:rsidRDefault="00FA35C2" w:rsidP="00FA35C2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0" w:type="dxa"/>
          </w:tcPr>
          <w:p w:rsidR="00FA35C2" w:rsidRPr="00FA35C2" w:rsidRDefault="00FA35C2" w:rsidP="00FA35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190" w:type="dxa"/>
          </w:tcPr>
          <w:p w:rsidR="00FA35C2" w:rsidRPr="00FA35C2" w:rsidRDefault="00FA35C2" w:rsidP="00FA35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86. 6%</w:t>
            </w:r>
          </w:p>
        </w:tc>
      </w:tr>
      <w:tr w:rsidR="00FA35C2" w:rsidTr="00FA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A35C2" w:rsidRPr="00FA35C2" w:rsidRDefault="00FA35C2" w:rsidP="00FA35C2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</w:tcPr>
          <w:p w:rsidR="00FA35C2" w:rsidRPr="00FA35C2" w:rsidRDefault="00FA35C2" w:rsidP="00FA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</w:tcPr>
          <w:p w:rsidR="00FA35C2" w:rsidRPr="00FA35C2" w:rsidRDefault="00FA35C2" w:rsidP="00FA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13.4 %</w:t>
            </w:r>
          </w:p>
        </w:tc>
      </w:tr>
    </w:tbl>
    <w:p w:rsidR="00716201" w:rsidRPr="00FA35C2" w:rsidRDefault="00716201" w:rsidP="00FA35C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6201" w:rsidRDefault="00716201" w:rsidP="00716201">
      <w:pPr>
        <w:ind w:left="-567" w:firstLine="425"/>
        <w:jc w:val="both"/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</w:p>
    <w:p w:rsidR="00FA35C2" w:rsidRDefault="00716201" w:rsidP="00603FA4">
      <w:pPr>
        <w:ind w:left="-567" w:firstLine="425"/>
        <w:jc w:val="both"/>
        <w:rPr>
          <w:lang w:val="ru-RU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Медицинское обслуживание в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Учреждении </w:t>
      </w:r>
      <w:r>
        <w:rPr>
          <w:rFonts w:eastAsia="Times New Roman" w:cs="Times New Roman"/>
          <w:b/>
          <w:i/>
          <w:sz w:val="28"/>
          <w:szCs w:val="28"/>
        </w:rPr>
        <w:t>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заболеваний.</w:t>
      </w:r>
    </w:p>
    <w:p w:rsidR="00603FA4" w:rsidRPr="00603FA4" w:rsidRDefault="00603FA4" w:rsidP="00603FA4">
      <w:pPr>
        <w:ind w:left="-567" w:firstLine="425"/>
        <w:jc w:val="both"/>
        <w:rPr>
          <w:lang w:val="ru-RU"/>
        </w:rPr>
      </w:pPr>
    </w:p>
    <w:p w:rsidR="00716201" w:rsidRDefault="00716201" w:rsidP="00FA35C2">
      <w:pPr>
        <w:spacing w:before="100" w:after="240"/>
        <w:ind w:left="-567" w:firstLine="425"/>
      </w:pPr>
      <w:r>
        <w:rPr>
          <w:rFonts w:eastAsia="Times New Roman" w:cs="Times New Roman"/>
          <w:b/>
          <w:bCs/>
          <w:sz w:val="28"/>
          <w:szCs w:val="28"/>
        </w:rPr>
        <w:t>7. Организация питания</w:t>
      </w:r>
    </w:p>
    <w:p w:rsidR="009A4EBF" w:rsidRPr="009A4EBF" w:rsidRDefault="009A4EBF" w:rsidP="009A4EBF">
      <w:pPr>
        <w:ind w:left="-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716201">
        <w:rPr>
          <w:rFonts w:eastAsia="Times New Roman" w:cs="Times New Roman"/>
          <w:sz w:val="28"/>
          <w:szCs w:val="28"/>
        </w:rPr>
        <w:t xml:space="preserve">Организация питания в </w:t>
      </w:r>
      <w:r w:rsidR="00716201">
        <w:rPr>
          <w:rFonts w:eastAsia="Times New Roman" w:cs="Times New Roman"/>
          <w:sz w:val="28"/>
          <w:szCs w:val="28"/>
          <w:lang w:val="ru-RU"/>
        </w:rPr>
        <w:t>Учреждении</w:t>
      </w:r>
      <w:r w:rsidR="00716201">
        <w:rPr>
          <w:rFonts w:eastAsia="Times New Roman" w:cs="Times New Roman"/>
          <w:sz w:val="28"/>
          <w:szCs w:val="28"/>
        </w:rPr>
        <w:t xml:space="preserve"> соответствует санитарно-эпидемиологическим правилам и нормативам. </w:t>
      </w:r>
      <w:r w:rsidR="00716201">
        <w:rPr>
          <w:rFonts w:eastAsia="Times New Roman" w:cs="Times New Roman"/>
          <w:sz w:val="28"/>
          <w:szCs w:val="28"/>
          <w:lang w:val="ru-RU"/>
        </w:rPr>
        <w:t>О</w:t>
      </w:r>
      <w:r w:rsidR="00716201">
        <w:rPr>
          <w:rFonts w:eastAsia="Times New Roman" w:cs="Times New Roman"/>
          <w:sz w:val="28"/>
          <w:szCs w:val="28"/>
        </w:rPr>
        <w:t xml:space="preserve">рганизовано </w:t>
      </w:r>
      <w:r w:rsidR="00716201">
        <w:rPr>
          <w:rFonts w:eastAsia="Times New Roman" w:cs="Times New Roman"/>
          <w:sz w:val="28"/>
          <w:szCs w:val="28"/>
          <w:lang w:val="ru-RU"/>
        </w:rPr>
        <w:t>5-</w:t>
      </w:r>
      <w:r w:rsidR="00716201">
        <w:rPr>
          <w:rFonts w:eastAsia="Times New Roman" w:cs="Times New Roman"/>
          <w:sz w:val="28"/>
          <w:szCs w:val="28"/>
        </w:rPr>
        <w:t xml:space="preserve"> разовое питание: завтрак,  обед, полдник</w:t>
      </w:r>
      <w:r w:rsidR="00716201">
        <w:rPr>
          <w:rFonts w:eastAsia="Times New Roman" w:cs="Times New Roman"/>
          <w:sz w:val="28"/>
          <w:szCs w:val="28"/>
          <w:lang w:val="ru-RU"/>
        </w:rPr>
        <w:t>, ужин, второй ужин</w:t>
      </w:r>
      <w:r w:rsidR="00716201">
        <w:rPr>
          <w:rFonts w:eastAsia="Times New Roman" w:cs="Times New Roman"/>
          <w:sz w:val="28"/>
          <w:szCs w:val="28"/>
        </w:rPr>
        <w:t xml:space="preserve">. </w:t>
      </w:r>
      <w:r w:rsidR="00716201">
        <w:rPr>
          <w:rFonts w:eastAsia="Times New Roman" w:cs="Times New Roman"/>
          <w:sz w:val="28"/>
          <w:szCs w:val="28"/>
          <w:lang w:val="ru-RU"/>
        </w:rPr>
        <w:t xml:space="preserve">Учреждение </w:t>
      </w:r>
      <w:r w:rsidR="00716201">
        <w:rPr>
          <w:rFonts w:eastAsia="Times New Roman" w:cs="Times New Roman"/>
          <w:sz w:val="28"/>
          <w:szCs w:val="28"/>
        </w:rPr>
        <w:t xml:space="preserve"> работает по </w:t>
      </w:r>
      <w:r w:rsidR="00716201">
        <w:rPr>
          <w:rFonts w:eastAsia="Times New Roman" w:cs="Times New Roman"/>
          <w:sz w:val="28"/>
          <w:szCs w:val="28"/>
          <w:lang w:val="ru-RU"/>
        </w:rPr>
        <w:t xml:space="preserve">четырнадцатидневному </w:t>
      </w:r>
      <w:r w:rsidR="00716201">
        <w:rPr>
          <w:rFonts w:eastAsia="Times New Roman" w:cs="Times New Roman"/>
          <w:sz w:val="28"/>
          <w:szCs w:val="28"/>
        </w:rPr>
        <w:t>меню, утверждённ</w:t>
      </w:r>
      <w:r w:rsidR="00716201">
        <w:rPr>
          <w:rFonts w:eastAsia="Times New Roman" w:cs="Times New Roman"/>
          <w:sz w:val="28"/>
          <w:szCs w:val="28"/>
          <w:lang w:val="ru-RU"/>
        </w:rPr>
        <w:t>ому директором Учреждения и согласованному с Территориальным отделом Управления Федеральной службы по надзору в сфере защиты прав потребителей и благополучия человека по Вологодской области в г. Череповце, Череповецком, Шекснинском, Кадуйском, Устюженском, Чагодощенском, Бабаевском районах</w:t>
      </w:r>
      <w:proofErr w:type="gramStart"/>
      <w:r w:rsidR="00716201">
        <w:rPr>
          <w:rFonts w:eastAsia="Times New Roman" w:cs="Times New Roman"/>
          <w:sz w:val="28"/>
          <w:szCs w:val="28"/>
          <w:lang w:val="ru-RU"/>
        </w:rPr>
        <w:t>.</w:t>
      </w:r>
      <w:r w:rsidR="00716201">
        <w:rPr>
          <w:rFonts w:eastAsia="Times New Roman" w:cs="Times New Roman"/>
          <w:sz w:val="28"/>
          <w:szCs w:val="28"/>
        </w:rPr>
        <w:t>П</w:t>
      </w:r>
      <w:proofErr w:type="gramEnd"/>
      <w:r w:rsidR="00716201">
        <w:rPr>
          <w:rFonts w:eastAsia="Times New Roman" w:cs="Times New Roman"/>
          <w:sz w:val="28"/>
          <w:szCs w:val="28"/>
        </w:rPr>
        <w:t xml:space="preserve">итание организовано в соответствии с </w:t>
      </w:r>
      <w:r>
        <w:rPr>
          <w:rFonts w:eastAsia="Times New Roman" w:cs="Times New Roman"/>
          <w:sz w:val="28"/>
          <w:szCs w:val="28"/>
          <w:lang w:val="ru-RU"/>
        </w:rPr>
        <w:t xml:space="preserve"> примерным  </w:t>
      </w:r>
      <w:r w:rsidR="00716201">
        <w:rPr>
          <w:rFonts w:eastAsia="Times New Roman" w:cs="Times New Roman"/>
          <w:sz w:val="28"/>
          <w:szCs w:val="28"/>
        </w:rPr>
        <w:t xml:space="preserve"> </w:t>
      </w:r>
      <w:r w:rsidR="00716201">
        <w:rPr>
          <w:rFonts w:eastAsia="Times New Roman" w:cs="Times New Roman"/>
          <w:sz w:val="28"/>
          <w:szCs w:val="28"/>
          <w:lang w:val="ru-RU"/>
        </w:rPr>
        <w:t xml:space="preserve">четырнадцатидневным меню, </w:t>
      </w:r>
      <w:r w:rsidR="00716201">
        <w:rPr>
          <w:rFonts w:eastAsia="Times New Roman" w:cs="Times New Roman"/>
          <w:sz w:val="28"/>
          <w:szCs w:val="28"/>
        </w:rPr>
        <w:t>составленным с учетом рекомендуемых среднесуточных норм для двух возрастных категорий: для детей</w:t>
      </w:r>
      <w:r>
        <w:rPr>
          <w:rFonts w:eastAsia="Times New Roman" w:cs="Times New Roman"/>
          <w:sz w:val="28"/>
          <w:szCs w:val="28"/>
          <w:lang w:val="ru-RU"/>
        </w:rPr>
        <w:t xml:space="preserve"> от 1 до 3-х лет, для детей от 3 до 7 лет  ( осенне-зимний, летн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е-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весенний периоды</w:t>
      </w:r>
    </w:p>
    <w:p w:rsidR="009A4EBF" w:rsidRDefault="009A4EBF" w:rsidP="009A4EBF">
      <w:pPr>
        <w:ind w:left="-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716201">
        <w:rPr>
          <w:rFonts w:eastAsia="Times New Roman" w:cs="Times New Roman"/>
          <w:sz w:val="28"/>
          <w:szCs w:val="28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716201" w:rsidRPr="009A4EBF" w:rsidRDefault="009A4EBF" w:rsidP="009A4EBF">
      <w:pPr>
        <w:ind w:left="-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716201">
        <w:rPr>
          <w:rFonts w:eastAsia="Times New Roman" w:cs="Times New Roman"/>
          <w:sz w:val="28"/>
          <w:szCs w:val="28"/>
        </w:rPr>
        <w:t xml:space="preserve">Выдача готовой пищи осуществляется только после проведения приемочного </w:t>
      </w:r>
      <w:r w:rsidR="00716201">
        <w:rPr>
          <w:rFonts w:eastAsia="Times New Roman" w:cs="Times New Roman"/>
          <w:sz w:val="28"/>
          <w:szCs w:val="28"/>
        </w:rPr>
        <w:lastRenderedPageBreak/>
        <w:t>контроля бракеражной комиссией в составе повара, представителя педагогического коллектива</w:t>
      </w:r>
      <w:r w:rsidR="00716201">
        <w:rPr>
          <w:rFonts w:eastAsia="Times New Roman" w:cs="Times New Roman"/>
          <w:sz w:val="28"/>
          <w:szCs w:val="28"/>
          <w:lang w:val="ru-RU"/>
        </w:rPr>
        <w:t xml:space="preserve"> (Совет по питанию)</w:t>
      </w:r>
      <w:r w:rsidR="00716201">
        <w:rPr>
          <w:rFonts w:eastAsia="Times New Roman" w:cs="Times New Roman"/>
          <w:sz w:val="28"/>
          <w:szCs w:val="28"/>
        </w:rPr>
        <w:t>, медицинского работника.</w:t>
      </w:r>
    </w:p>
    <w:p w:rsidR="009A4EBF" w:rsidRDefault="009A4EBF" w:rsidP="009A4EBF">
      <w:pPr>
        <w:ind w:left="-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М</w:t>
      </w:r>
      <w:r w:rsidR="00716201">
        <w:rPr>
          <w:rFonts w:eastAsia="Times New Roman" w:cs="Times New Roman"/>
          <w:sz w:val="28"/>
          <w:szCs w:val="28"/>
        </w:rPr>
        <w:t>едицинская сестра и повар контролируют нормы, калорийность пищи, энергетическую ценность блюд, сбалансированность питания и пр.</w:t>
      </w:r>
    </w:p>
    <w:p w:rsidR="00716201" w:rsidRPr="009A4EBF" w:rsidRDefault="009A4EBF" w:rsidP="009A4EBF">
      <w:pPr>
        <w:ind w:left="-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716201">
        <w:rPr>
          <w:rFonts w:eastAsia="Times New Roman" w:cs="Times New Roman"/>
          <w:sz w:val="28"/>
          <w:szCs w:val="28"/>
        </w:rPr>
        <w:t>Пищеблок оснащен необходимым современным техническим оборудованием: холодильник</w:t>
      </w:r>
      <w:r w:rsidR="00716201">
        <w:rPr>
          <w:rFonts w:eastAsia="Times New Roman" w:cs="Times New Roman"/>
          <w:sz w:val="28"/>
          <w:szCs w:val="28"/>
          <w:lang w:val="ru-RU"/>
        </w:rPr>
        <w:t>и</w:t>
      </w:r>
      <w:r w:rsidR="00716201">
        <w:rPr>
          <w:rFonts w:eastAsia="Times New Roman" w:cs="Times New Roman"/>
          <w:sz w:val="28"/>
          <w:szCs w:val="28"/>
        </w:rPr>
        <w:t>, электоплиты, водоногреватель, мясорубка.</w:t>
      </w:r>
    </w:p>
    <w:p w:rsidR="00716201" w:rsidRDefault="00716201" w:rsidP="009A4EB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группах соблюдается питьевой режим.</w:t>
      </w:r>
    </w:p>
    <w:p w:rsidR="00716201" w:rsidRDefault="00716201" w:rsidP="009A4EBF">
      <w:pPr>
        <w:ind w:left="-567"/>
        <w:jc w:val="both"/>
        <w:rPr>
          <w:rFonts w:eastAsia="Times New Roman" w:cs="Times New Roman"/>
          <w:sz w:val="28"/>
          <w:szCs w:val="28"/>
        </w:rPr>
      </w:pPr>
    </w:p>
    <w:p w:rsidR="00B650E0" w:rsidRDefault="00716201" w:rsidP="00B650E0">
      <w:pPr>
        <w:ind w:left="-567" w:firstLine="425"/>
        <w:jc w:val="both"/>
        <w:rPr>
          <w:lang w:val="ru-RU"/>
        </w:rPr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</w:p>
    <w:p w:rsidR="00716201" w:rsidRPr="00B650E0" w:rsidRDefault="00716201" w:rsidP="00B650E0">
      <w:pPr>
        <w:ind w:left="-567" w:firstLine="425"/>
        <w:jc w:val="both"/>
        <w:rPr>
          <w:lang w:val="ru-RU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Питание детей в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b/>
          <w:i/>
          <w:sz w:val="28"/>
          <w:szCs w:val="28"/>
        </w:rPr>
        <w:t xml:space="preserve"> организовано в соответствии с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примерным </w:t>
      </w:r>
      <w:r w:rsidR="009A4EBF">
        <w:rPr>
          <w:rFonts w:eastAsia="Times New Roman" w:cs="Times New Roman"/>
          <w:b/>
          <w:i/>
          <w:sz w:val="28"/>
          <w:szCs w:val="28"/>
          <w:lang w:val="ru-RU"/>
        </w:rPr>
        <w:t>14- дневным меню, утверждённым</w:t>
      </w: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 диретором и </w:t>
      </w:r>
      <w:r>
        <w:rPr>
          <w:rFonts w:eastAsia="Times New Roman" w:cs="Times New Roman"/>
          <w:b/>
          <w:i/>
          <w:sz w:val="28"/>
          <w:szCs w:val="28"/>
        </w:rPr>
        <w:t xml:space="preserve"> согласованн</w:t>
      </w: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ым </w:t>
      </w:r>
      <w:r w:rsidR="00B650E0">
        <w:rPr>
          <w:rFonts w:eastAsia="Times New Roman" w:cs="Times New Roman"/>
          <w:b/>
          <w:i/>
          <w:sz w:val="28"/>
          <w:szCs w:val="28"/>
          <w:lang w:val="ru-RU"/>
        </w:rPr>
        <w:t xml:space="preserve">с </w:t>
      </w:r>
      <w:r w:rsidR="00B650E0" w:rsidRPr="009C720E">
        <w:rPr>
          <w:sz w:val="28"/>
          <w:szCs w:val="28"/>
        </w:rPr>
        <w:t>Управление</w:t>
      </w:r>
      <w:r w:rsidR="00B650E0">
        <w:rPr>
          <w:sz w:val="28"/>
          <w:szCs w:val="28"/>
          <w:lang w:val="ru-RU"/>
        </w:rPr>
        <w:t>м</w:t>
      </w:r>
      <w:r w:rsidR="00B650E0" w:rsidRPr="009C720E">
        <w:rPr>
          <w:sz w:val="28"/>
          <w:szCs w:val="28"/>
        </w:rPr>
        <w:t xml:space="preserve"> Роспотребнадзора по Вологодской области в городе Череповце, Черепо</w:t>
      </w:r>
      <w:r w:rsidR="00B650E0">
        <w:rPr>
          <w:sz w:val="28"/>
          <w:szCs w:val="28"/>
        </w:rPr>
        <w:t>вецком, Шекснинском, Кадуйском, Устюженском, Чагодощенском, Бабаевском районах</w:t>
      </w: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, </w:t>
      </w:r>
      <w:r w:rsidR="00B650E0">
        <w:rPr>
          <w:rFonts w:eastAsia="Times New Roman" w:cs="Times New Roman"/>
          <w:b/>
          <w:i/>
          <w:sz w:val="28"/>
          <w:szCs w:val="28"/>
          <w:lang w:val="ru-RU"/>
        </w:rPr>
        <w:t xml:space="preserve">которое </w:t>
      </w:r>
      <w:r>
        <w:rPr>
          <w:rFonts w:eastAsia="Times New Roman" w:cs="Times New Roman"/>
          <w:b/>
          <w:i/>
          <w:sz w:val="28"/>
          <w:szCs w:val="28"/>
        </w:rPr>
        <w:t xml:space="preserve">направлено на сохранение и укрепление здоровья воспитанников и  на выполнение СанПиНа 2.4.1.3049-13 </w:t>
      </w:r>
      <w:r w:rsidR="00B650E0">
        <w:rPr>
          <w:rFonts w:eastAsia="Times New Roman" w:cs="Times New Roman"/>
          <w:b/>
          <w:i/>
          <w:sz w:val="28"/>
          <w:szCs w:val="28"/>
          <w:lang w:val="ru-RU"/>
        </w:rPr>
        <w:t>.</w:t>
      </w:r>
    </w:p>
    <w:p w:rsidR="00716201" w:rsidRDefault="00716201" w:rsidP="009A4EBF">
      <w:pPr>
        <w:ind w:left="-567" w:firstLine="567"/>
        <w:rPr>
          <w:rFonts w:eastAsia="Times New Roman" w:cs="Times New Roman"/>
          <w:b/>
          <w:bCs/>
          <w:sz w:val="28"/>
          <w:szCs w:val="28"/>
        </w:rPr>
      </w:pPr>
    </w:p>
    <w:p w:rsidR="00716201" w:rsidRDefault="00716201" w:rsidP="00B650E0">
      <w:pPr>
        <w:ind w:left="-567" w:firstLine="567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8. Кадровое обеспечение</w:t>
      </w:r>
    </w:p>
    <w:p w:rsidR="00716201" w:rsidRDefault="00716201" w:rsidP="009A4EBF">
      <w:pPr>
        <w:ind w:left="-567" w:firstLine="567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B650E0" w:rsidRDefault="00B650E0" w:rsidP="00B650E0">
      <w:pPr>
        <w:shd w:val="clear" w:color="auto" w:fill="FFFFFF"/>
        <w:ind w:left="-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</w:t>
      </w:r>
      <w:r w:rsidRPr="00823776">
        <w:rPr>
          <w:rFonts w:eastAsia="Times New Roman" w:cs="Times New Roman"/>
          <w:sz w:val="28"/>
          <w:szCs w:val="28"/>
          <w:lang w:eastAsia="ru-RU"/>
        </w:rPr>
        <w:t xml:space="preserve">Среднегодовая численность работников учреждения за 2016 год –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68 </w:t>
      </w:r>
      <w:r w:rsidRPr="00823776">
        <w:rPr>
          <w:rFonts w:eastAsia="Times New Roman" w:cs="Times New Roman"/>
          <w:b/>
          <w:sz w:val="28"/>
          <w:szCs w:val="28"/>
          <w:lang w:eastAsia="ru-RU"/>
        </w:rPr>
        <w:t>человек</w:t>
      </w:r>
      <w:r w:rsidRPr="00823776">
        <w:rPr>
          <w:rFonts w:eastAsia="Times New Roman" w:cs="Times New Roman"/>
          <w:sz w:val="28"/>
          <w:szCs w:val="28"/>
          <w:lang w:eastAsia="ru-RU"/>
        </w:rPr>
        <w:t>, из них:</w:t>
      </w:r>
    </w:p>
    <w:p w:rsidR="00B650E0" w:rsidRPr="00502FC4" w:rsidRDefault="00B650E0" w:rsidP="00B650E0">
      <w:pPr>
        <w:pStyle w:val="a5"/>
        <w:numPr>
          <w:ilvl w:val="0"/>
          <w:numId w:val="14"/>
        </w:numPr>
        <w:shd w:val="clear" w:color="auto" w:fill="FFFFFF"/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FC4">
        <w:rPr>
          <w:rFonts w:ascii="Times New Roman" w:hAnsi="Times New Roman"/>
          <w:b/>
          <w:sz w:val="28"/>
          <w:szCs w:val="28"/>
        </w:rPr>
        <w:t>руководящие кадры</w:t>
      </w:r>
      <w:r w:rsidRPr="00502FC4">
        <w:rPr>
          <w:rFonts w:ascii="Times New Roman" w:hAnsi="Times New Roman"/>
          <w:sz w:val="28"/>
          <w:szCs w:val="28"/>
        </w:rPr>
        <w:t xml:space="preserve"> – </w:t>
      </w:r>
      <w:r w:rsidRPr="00502FC4">
        <w:rPr>
          <w:rFonts w:ascii="Times New Roman" w:hAnsi="Times New Roman"/>
          <w:b/>
          <w:sz w:val="28"/>
          <w:szCs w:val="28"/>
        </w:rPr>
        <w:t>6 человек</w:t>
      </w:r>
      <w:r w:rsidRPr="00502FC4">
        <w:rPr>
          <w:rFonts w:ascii="Times New Roman" w:hAnsi="Times New Roman"/>
          <w:sz w:val="28"/>
          <w:szCs w:val="28"/>
        </w:rPr>
        <w:t xml:space="preserve"> (директор учреждения; заместитель директора по воспитательной работе; заместитель директора по административно-хозяйственной части; заведующий отделением стационарного отделения; заведующий отделением содействия семейному устройству детей; заведующий отделением социального сопровождения семей с детьми (в т.ч. замещающих семей), выпускников организаций для детей-сирот и детей, оставшихся без попечения родителей, семейных воспитательных групп.</w:t>
      </w:r>
      <w:proofErr w:type="gramEnd"/>
    </w:p>
    <w:p w:rsidR="00B650E0" w:rsidRDefault="00B650E0" w:rsidP="00B650E0">
      <w:pPr>
        <w:pStyle w:val="a5"/>
        <w:numPr>
          <w:ilvl w:val="0"/>
          <w:numId w:val="14"/>
        </w:numPr>
        <w:shd w:val="clear" w:color="auto" w:fill="FFFFFF"/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50E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650E0">
        <w:rPr>
          <w:rFonts w:ascii="Times New Roman" w:hAnsi="Times New Roman"/>
          <w:b/>
          <w:sz w:val="28"/>
          <w:szCs w:val="28"/>
        </w:rPr>
        <w:t xml:space="preserve">специалисты – 40 человек, из них - педагогические работники – 22 человека, </w:t>
      </w:r>
      <w:r w:rsidRPr="00B650E0">
        <w:rPr>
          <w:rFonts w:ascii="Times New Roman" w:hAnsi="Times New Roman"/>
          <w:sz w:val="28"/>
          <w:szCs w:val="28"/>
        </w:rPr>
        <w:t>в их числе воспитатели – 16 человек, инструктор по труду – 1 человек, логопед – 1 человек, музыкальный руководитель – 1 человек, педагог-психолог – 1 человек, социальный педагог – 1 человек, инструктор по физической культуре – 1 человек</w:t>
      </w:r>
      <w:proofErr w:type="gramEnd"/>
    </w:p>
    <w:p w:rsidR="00B650E0" w:rsidRPr="004510BC" w:rsidRDefault="00B650E0" w:rsidP="004510BC">
      <w:pPr>
        <w:pStyle w:val="a5"/>
        <w:numPr>
          <w:ilvl w:val="0"/>
          <w:numId w:val="14"/>
        </w:numPr>
        <w:shd w:val="clear" w:color="auto" w:fill="FFFFFF"/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50E0">
        <w:rPr>
          <w:rFonts w:ascii="Times New Roman" w:hAnsi="Times New Roman"/>
          <w:b/>
          <w:sz w:val="28"/>
          <w:szCs w:val="28"/>
        </w:rPr>
        <w:t xml:space="preserve"> рабочие</w:t>
      </w:r>
      <w:r w:rsidRPr="00B650E0">
        <w:rPr>
          <w:rFonts w:ascii="Times New Roman" w:hAnsi="Times New Roman"/>
          <w:sz w:val="28"/>
          <w:szCs w:val="28"/>
        </w:rPr>
        <w:t xml:space="preserve"> – </w:t>
      </w:r>
      <w:r w:rsidRPr="00B650E0">
        <w:rPr>
          <w:rFonts w:ascii="Times New Roman" w:hAnsi="Times New Roman"/>
          <w:b/>
          <w:sz w:val="28"/>
          <w:szCs w:val="28"/>
        </w:rPr>
        <w:t>22 человека.</w:t>
      </w:r>
    </w:p>
    <w:p w:rsidR="00B650E0" w:rsidRDefault="00B650E0" w:rsidP="00B650E0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23776">
        <w:rPr>
          <w:rFonts w:eastAsia="Times New Roman" w:cs="Times New Roman"/>
          <w:sz w:val="28"/>
          <w:szCs w:val="28"/>
          <w:lang w:eastAsia="ru-RU"/>
        </w:rPr>
        <w:t xml:space="preserve">   </w:t>
      </w:r>
      <w:r w:rsidRPr="00823776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823776">
        <w:rPr>
          <w:rFonts w:eastAsia="Times New Roman" w:cs="Times New Roman"/>
          <w:sz w:val="28"/>
          <w:szCs w:val="28"/>
          <w:lang w:eastAsia="ru-RU"/>
        </w:rPr>
        <w:t xml:space="preserve">        Возраст</w:t>
      </w:r>
      <w:r>
        <w:rPr>
          <w:rFonts w:eastAsia="Times New Roman" w:cs="Times New Roman"/>
          <w:sz w:val="28"/>
          <w:szCs w:val="28"/>
          <w:lang w:eastAsia="ru-RU"/>
        </w:rPr>
        <w:t xml:space="preserve"> сотрудников Учреждения</w:t>
      </w:r>
      <w:r w:rsidR="00603FA4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603FA4" w:rsidRPr="00603FA4" w:rsidRDefault="00603FA4" w:rsidP="00B650E0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Style w:val="ac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65"/>
        <w:gridCol w:w="994"/>
        <w:gridCol w:w="1083"/>
        <w:gridCol w:w="820"/>
        <w:gridCol w:w="842"/>
        <w:gridCol w:w="674"/>
        <w:gridCol w:w="454"/>
        <w:gridCol w:w="357"/>
        <w:gridCol w:w="567"/>
        <w:gridCol w:w="554"/>
        <w:gridCol w:w="538"/>
        <w:gridCol w:w="609"/>
        <w:gridCol w:w="1099"/>
      </w:tblGrid>
      <w:tr w:rsidR="00B650E0" w:rsidRPr="00823776" w:rsidTr="00104D5E">
        <w:trPr>
          <w:trHeight w:val="1088"/>
        </w:trPr>
        <w:tc>
          <w:tcPr>
            <w:tcW w:w="1865" w:type="dxa"/>
            <w:vMerge w:val="restart"/>
          </w:tcPr>
          <w:p w:rsidR="00B650E0" w:rsidRPr="00B1520F" w:rsidRDefault="00B650E0" w:rsidP="00104D5E">
            <w:pPr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B1520F">
              <w:rPr>
                <w:rFonts w:cs="Times New Roman"/>
                <w:b/>
                <w:bCs/>
              </w:rPr>
              <w:t>Наименование показателя</w:t>
            </w:r>
          </w:p>
          <w:p w:rsidR="00B650E0" w:rsidRPr="00B1520F" w:rsidRDefault="00B650E0" w:rsidP="00104D5E">
            <w:pPr>
              <w:jc w:val="center"/>
              <w:rPr>
                <w:rFonts w:eastAsia="Times New Roman" w:cs="Times New Roman"/>
                <w:b/>
                <w:lang w:val="en-US" w:eastAsia="ru-RU"/>
              </w:rPr>
            </w:pPr>
          </w:p>
        </w:tc>
        <w:tc>
          <w:tcPr>
            <w:tcW w:w="994" w:type="dxa"/>
            <w:vMerge w:val="restart"/>
          </w:tcPr>
          <w:p w:rsidR="00B650E0" w:rsidRPr="00B1520F" w:rsidRDefault="00B650E0" w:rsidP="00104D5E">
            <w:pPr>
              <w:keepNext/>
              <w:ind w:left="-72" w:right="-72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Все работники</w:t>
            </w:r>
          </w:p>
        </w:tc>
        <w:tc>
          <w:tcPr>
            <w:tcW w:w="3419" w:type="dxa"/>
            <w:gridSpan w:val="4"/>
          </w:tcPr>
          <w:p w:rsidR="00B650E0" w:rsidRPr="00B1520F" w:rsidRDefault="00B650E0" w:rsidP="00104D5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1520F">
              <w:rPr>
                <w:rFonts w:cs="Times New Roman"/>
                <w:b/>
                <w:bCs/>
              </w:rPr>
              <w:t>В том числе по категориям персонала</w:t>
            </w:r>
          </w:p>
        </w:tc>
        <w:tc>
          <w:tcPr>
            <w:tcW w:w="4178" w:type="dxa"/>
            <w:gridSpan w:val="7"/>
          </w:tcPr>
          <w:p w:rsidR="00B650E0" w:rsidRPr="00B1520F" w:rsidRDefault="00B650E0" w:rsidP="00104D5E">
            <w:pPr>
              <w:jc w:val="center"/>
              <w:rPr>
                <w:rFonts w:cs="Times New Roman"/>
                <w:b/>
                <w:bCs/>
              </w:rPr>
            </w:pPr>
          </w:p>
          <w:p w:rsidR="00B650E0" w:rsidRPr="00B1520F" w:rsidRDefault="00B650E0" w:rsidP="00104D5E">
            <w:pPr>
              <w:jc w:val="center"/>
              <w:rPr>
                <w:rFonts w:cs="Times New Roman"/>
                <w:b/>
                <w:bCs/>
              </w:rPr>
            </w:pPr>
          </w:p>
          <w:p w:rsidR="00B650E0" w:rsidRPr="00B1520F" w:rsidRDefault="00B650E0" w:rsidP="00104D5E">
            <w:pPr>
              <w:jc w:val="center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Возраст</w:t>
            </w:r>
          </w:p>
        </w:tc>
      </w:tr>
      <w:tr w:rsidR="00B650E0" w:rsidRPr="00823776" w:rsidTr="00104D5E">
        <w:trPr>
          <w:trHeight w:val="562"/>
        </w:trPr>
        <w:tc>
          <w:tcPr>
            <w:tcW w:w="1865" w:type="dxa"/>
            <w:vMerge/>
          </w:tcPr>
          <w:p w:rsidR="00B650E0" w:rsidRPr="00B1520F" w:rsidRDefault="00B650E0" w:rsidP="00104D5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vMerge/>
          </w:tcPr>
          <w:p w:rsidR="00B650E0" w:rsidRPr="00B1520F" w:rsidRDefault="00B650E0" w:rsidP="00104D5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083" w:type="dxa"/>
          </w:tcPr>
          <w:p w:rsidR="00B650E0" w:rsidRPr="00B1520F" w:rsidRDefault="00B650E0" w:rsidP="00104D5E">
            <w:pPr>
              <w:keepNext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руководи-тели</w:t>
            </w:r>
          </w:p>
        </w:tc>
        <w:tc>
          <w:tcPr>
            <w:tcW w:w="820" w:type="dxa"/>
          </w:tcPr>
          <w:p w:rsidR="00B650E0" w:rsidRPr="00B1520F" w:rsidRDefault="00B650E0" w:rsidP="00104D5E">
            <w:pPr>
              <w:keepNext/>
              <w:ind w:left="-6" w:hanging="45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специа-листы</w:t>
            </w:r>
          </w:p>
        </w:tc>
        <w:tc>
          <w:tcPr>
            <w:tcW w:w="842" w:type="dxa"/>
          </w:tcPr>
          <w:p w:rsidR="00B650E0" w:rsidRPr="00B1520F" w:rsidRDefault="00B650E0" w:rsidP="00104D5E">
            <w:pPr>
              <w:keepNext/>
              <w:ind w:left="-120" w:right="-120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другие служащие</w:t>
            </w:r>
          </w:p>
        </w:tc>
        <w:tc>
          <w:tcPr>
            <w:tcW w:w="674" w:type="dxa"/>
          </w:tcPr>
          <w:p w:rsidR="00B650E0" w:rsidRPr="00B1520F" w:rsidRDefault="00B650E0" w:rsidP="00104D5E">
            <w:pPr>
              <w:keepNext/>
              <w:ind w:left="-120" w:right="-120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рабочие</w:t>
            </w:r>
          </w:p>
        </w:tc>
        <w:tc>
          <w:tcPr>
            <w:tcW w:w="454" w:type="dxa"/>
          </w:tcPr>
          <w:p w:rsidR="00B650E0" w:rsidRPr="00B1520F" w:rsidRDefault="00B650E0" w:rsidP="00104D5E">
            <w:pPr>
              <w:keepNext/>
              <w:ind w:left="-120" w:right="-120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до 25</w:t>
            </w:r>
          </w:p>
        </w:tc>
        <w:tc>
          <w:tcPr>
            <w:tcW w:w="357" w:type="dxa"/>
          </w:tcPr>
          <w:p w:rsidR="00B650E0" w:rsidRPr="00B1520F" w:rsidRDefault="00B650E0" w:rsidP="00104D5E">
            <w:pPr>
              <w:keepNext/>
              <w:ind w:left="-120" w:right="-120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25-29</w:t>
            </w:r>
          </w:p>
        </w:tc>
        <w:tc>
          <w:tcPr>
            <w:tcW w:w="567" w:type="dxa"/>
          </w:tcPr>
          <w:p w:rsidR="00B650E0" w:rsidRPr="00B1520F" w:rsidRDefault="00B650E0" w:rsidP="00104D5E">
            <w:pPr>
              <w:keepNext/>
              <w:ind w:left="-120" w:right="-120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30-39</w:t>
            </w:r>
          </w:p>
        </w:tc>
        <w:tc>
          <w:tcPr>
            <w:tcW w:w="554" w:type="dxa"/>
          </w:tcPr>
          <w:p w:rsidR="00B650E0" w:rsidRPr="00B1520F" w:rsidRDefault="00B650E0" w:rsidP="00104D5E">
            <w:pPr>
              <w:keepNext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40-49</w:t>
            </w:r>
          </w:p>
        </w:tc>
        <w:tc>
          <w:tcPr>
            <w:tcW w:w="538" w:type="dxa"/>
          </w:tcPr>
          <w:p w:rsidR="00B650E0" w:rsidRPr="00B1520F" w:rsidRDefault="00B650E0" w:rsidP="00104D5E">
            <w:pPr>
              <w:keepNext/>
              <w:ind w:left="-120" w:right="-120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50-59</w:t>
            </w:r>
          </w:p>
        </w:tc>
        <w:tc>
          <w:tcPr>
            <w:tcW w:w="609" w:type="dxa"/>
          </w:tcPr>
          <w:p w:rsidR="00B650E0" w:rsidRPr="00B1520F" w:rsidRDefault="00B650E0" w:rsidP="00104D5E">
            <w:pPr>
              <w:keepNext/>
              <w:ind w:left="-120" w:right="-120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60-64</w:t>
            </w:r>
          </w:p>
        </w:tc>
        <w:tc>
          <w:tcPr>
            <w:tcW w:w="1099" w:type="dxa"/>
          </w:tcPr>
          <w:p w:rsidR="00B650E0" w:rsidRPr="00B1520F" w:rsidRDefault="00B650E0" w:rsidP="00104D5E">
            <w:pPr>
              <w:keepNext/>
              <w:ind w:left="-120" w:right="-120"/>
              <w:jc w:val="center"/>
              <w:outlineLvl w:val="0"/>
              <w:rPr>
                <w:rFonts w:cs="Times New Roman"/>
                <w:b/>
                <w:bCs/>
              </w:rPr>
            </w:pPr>
            <w:r w:rsidRPr="00B1520F">
              <w:rPr>
                <w:rFonts w:cs="Times New Roman"/>
                <w:b/>
                <w:bCs/>
              </w:rPr>
              <w:t>65  и старше</w:t>
            </w:r>
          </w:p>
        </w:tc>
      </w:tr>
      <w:tr w:rsidR="00B650E0" w:rsidRPr="00823776" w:rsidTr="00104D5E">
        <w:trPr>
          <w:trHeight w:val="421"/>
        </w:trPr>
        <w:tc>
          <w:tcPr>
            <w:tcW w:w="1865" w:type="dxa"/>
          </w:tcPr>
          <w:p w:rsidR="00B650E0" w:rsidRPr="00B1520F" w:rsidRDefault="00B650E0" w:rsidP="00104D5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1520F">
              <w:rPr>
                <w:rFonts w:eastAsia="Times New Roman" w:cs="Times New Roman"/>
                <w:lang w:eastAsia="ru-RU"/>
              </w:rPr>
              <w:t xml:space="preserve">Численность работников </w:t>
            </w:r>
            <w:r w:rsidRPr="00B1520F">
              <w:rPr>
                <w:rFonts w:eastAsia="Times New Roman" w:cs="Times New Roman"/>
                <w:lang w:eastAsia="ru-RU"/>
              </w:rPr>
              <w:lastRenderedPageBreak/>
              <w:t xml:space="preserve">списочного состава </w:t>
            </w:r>
            <w:r w:rsidRPr="00B1520F">
              <w:rPr>
                <w:rFonts w:cs="Times New Roman"/>
                <w:bCs/>
              </w:rPr>
              <w:t>отчетного года – всего</w:t>
            </w:r>
          </w:p>
        </w:tc>
        <w:tc>
          <w:tcPr>
            <w:tcW w:w="994" w:type="dxa"/>
            <w:vAlign w:val="bottom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lastRenderedPageBreak/>
              <w:t>68</w:t>
            </w:r>
          </w:p>
        </w:tc>
        <w:tc>
          <w:tcPr>
            <w:tcW w:w="1083" w:type="dxa"/>
            <w:vAlign w:val="bottom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t>6</w:t>
            </w:r>
          </w:p>
        </w:tc>
        <w:tc>
          <w:tcPr>
            <w:tcW w:w="820" w:type="dxa"/>
            <w:vAlign w:val="bottom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t>40</w:t>
            </w:r>
          </w:p>
        </w:tc>
        <w:tc>
          <w:tcPr>
            <w:tcW w:w="842" w:type="dxa"/>
            <w:vAlign w:val="bottom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t>0</w:t>
            </w:r>
          </w:p>
        </w:tc>
        <w:tc>
          <w:tcPr>
            <w:tcW w:w="674" w:type="dxa"/>
            <w:vAlign w:val="bottom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t>22</w:t>
            </w:r>
          </w:p>
        </w:tc>
        <w:tc>
          <w:tcPr>
            <w:tcW w:w="454" w:type="dxa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357" w:type="dxa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lastRenderedPageBreak/>
              <w:t>4</w:t>
            </w:r>
          </w:p>
        </w:tc>
        <w:tc>
          <w:tcPr>
            <w:tcW w:w="567" w:type="dxa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lastRenderedPageBreak/>
              <w:t>13</w:t>
            </w:r>
          </w:p>
        </w:tc>
        <w:tc>
          <w:tcPr>
            <w:tcW w:w="554" w:type="dxa"/>
          </w:tcPr>
          <w:p w:rsidR="00B650E0" w:rsidRPr="00B1520F" w:rsidRDefault="00B650E0" w:rsidP="00104D5E">
            <w:pPr>
              <w:keepNext/>
              <w:ind w:left="-108" w:right="120" w:hanging="141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left="-108" w:right="120" w:hanging="141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left="-108" w:right="120" w:hanging="141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lastRenderedPageBreak/>
              <w:t xml:space="preserve">     16</w:t>
            </w:r>
          </w:p>
        </w:tc>
        <w:tc>
          <w:tcPr>
            <w:tcW w:w="538" w:type="dxa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lastRenderedPageBreak/>
              <w:t>27</w:t>
            </w:r>
          </w:p>
        </w:tc>
        <w:tc>
          <w:tcPr>
            <w:tcW w:w="609" w:type="dxa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lastRenderedPageBreak/>
              <w:t>6</w:t>
            </w:r>
          </w:p>
        </w:tc>
        <w:tc>
          <w:tcPr>
            <w:tcW w:w="1099" w:type="dxa"/>
          </w:tcPr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</w:p>
          <w:p w:rsidR="00B650E0" w:rsidRPr="00B1520F" w:rsidRDefault="00B650E0" w:rsidP="00104D5E">
            <w:pPr>
              <w:keepNext/>
              <w:ind w:right="120"/>
              <w:jc w:val="center"/>
              <w:outlineLvl w:val="0"/>
              <w:rPr>
                <w:rFonts w:cs="Times New Roman"/>
                <w:bCs/>
              </w:rPr>
            </w:pPr>
            <w:r w:rsidRPr="00B1520F">
              <w:rPr>
                <w:rFonts w:cs="Times New Roman"/>
                <w:bCs/>
              </w:rPr>
              <w:lastRenderedPageBreak/>
              <w:t>0</w:t>
            </w:r>
          </w:p>
        </w:tc>
      </w:tr>
    </w:tbl>
    <w:p w:rsidR="00B650E0" w:rsidRDefault="00B650E0" w:rsidP="004510BC">
      <w:pPr>
        <w:rPr>
          <w:rFonts w:eastAsia="Times New Roman" w:cs="Times New Roman"/>
          <w:sz w:val="28"/>
          <w:szCs w:val="28"/>
          <w:lang w:val="ru-RU"/>
        </w:rPr>
      </w:pPr>
    </w:p>
    <w:p w:rsidR="00716201" w:rsidRPr="00B650E0" w:rsidRDefault="00B650E0" w:rsidP="00B650E0">
      <w:pPr>
        <w:ind w:left="-567" w:hanging="142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716201">
        <w:rPr>
          <w:rFonts w:eastAsia="Times New Roman" w:cs="Times New Roman"/>
          <w:sz w:val="28"/>
          <w:szCs w:val="28"/>
          <w:lang w:val="ru-RU"/>
        </w:rPr>
        <w:t>Учреждение</w:t>
      </w:r>
      <w:r w:rsidR="00716201">
        <w:rPr>
          <w:rFonts w:eastAsia="Times New Roman" w:cs="Times New Roman"/>
          <w:sz w:val="28"/>
          <w:szCs w:val="28"/>
        </w:rPr>
        <w:t xml:space="preserve"> полностью укомплектовано педагогическими кадрами.</w:t>
      </w:r>
    </w:p>
    <w:p w:rsidR="00716201" w:rsidRDefault="004510BC" w:rsidP="00B650E0">
      <w:pPr>
        <w:ind w:left="-709"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</w:rPr>
        <w:t>Анализ педагогического состава</w:t>
      </w:r>
    </w:p>
    <w:p w:rsidR="005957EB" w:rsidRDefault="005957EB" w:rsidP="005957EB">
      <w:pPr>
        <w:ind w:left="-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По уровню образования</w:t>
      </w:r>
      <w:r w:rsidRPr="00FC5E83">
        <w:rPr>
          <w:rFonts w:eastAsia="Times New Roman" w:cs="Times New Roman"/>
          <w:sz w:val="28"/>
          <w:szCs w:val="28"/>
          <w:lang w:val="ru-RU"/>
        </w:rPr>
        <w:t>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57EB" w:rsidTr="00742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57EB" w:rsidRDefault="005957EB" w:rsidP="00742B83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высшее профессиональное</w:t>
            </w:r>
          </w:p>
        </w:tc>
        <w:tc>
          <w:tcPr>
            <w:tcW w:w="3190" w:type="dxa"/>
          </w:tcPr>
          <w:p w:rsidR="005957EB" w:rsidRDefault="005957EB" w:rsidP="00742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>
          <w:p w:rsidR="005957EB" w:rsidRDefault="005957EB" w:rsidP="00742B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среднее профессиональное</w:t>
            </w:r>
          </w:p>
        </w:tc>
      </w:tr>
      <w:tr w:rsidR="005957EB" w:rsidRPr="005957EB" w:rsidTr="0074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57EB" w:rsidRPr="005957EB" w:rsidRDefault="005957EB" w:rsidP="00742B83">
            <w:pPr>
              <w:jc w:val="center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  <w:r w:rsidRPr="005957EB"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190" w:type="dxa"/>
          </w:tcPr>
          <w:p w:rsidR="005957EB" w:rsidRPr="005957EB" w:rsidRDefault="005957EB" w:rsidP="00742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957EB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</w:tcPr>
          <w:p w:rsidR="005957EB" w:rsidRPr="005957EB" w:rsidRDefault="005957EB" w:rsidP="00742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957EB">
              <w:rPr>
                <w:rFonts w:eastAsia="Times New Roman" w:cs="Times New Roman"/>
                <w:sz w:val="28"/>
                <w:szCs w:val="28"/>
                <w:lang w:val="ru-RU"/>
              </w:rPr>
              <w:t>11</w:t>
            </w:r>
          </w:p>
        </w:tc>
      </w:tr>
    </w:tbl>
    <w:p w:rsidR="00104D5E" w:rsidRDefault="00104D5E" w:rsidP="00FC5E8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5E83" w:rsidRDefault="00104D5E" w:rsidP="005957EB">
      <w:pPr>
        <w:ind w:left="-709"/>
        <w:jc w:val="both"/>
        <w:rPr>
          <w:rFonts w:eastAsia="Times New Roman" w:cs="Times New Roman"/>
          <w:sz w:val="28"/>
          <w:szCs w:val="28"/>
          <w:lang w:val="ru-RU"/>
        </w:rPr>
      </w:pPr>
      <w:r w:rsidRPr="00104D5E">
        <w:rPr>
          <w:rFonts w:eastAsia="Times New Roman" w:cs="Times New Roman"/>
          <w:b/>
          <w:sz w:val="28"/>
          <w:szCs w:val="28"/>
          <w:lang w:val="ru-RU"/>
        </w:rPr>
        <w:t>По квалификации</w:t>
      </w:r>
      <w:r>
        <w:rPr>
          <w:rFonts w:eastAsia="Times New Roman" w:cs="Times New Roman"/>
          <w:sz w:val="28"/>
          <w:szCs w:val="28"/>
          <w:lang w:val="ru-RU"/>
        </w:rPr>
        <w:t xml:space="preserve">: 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5E83" w:rsidTr="00595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C5E83" w:rsidRPr="00FC5E83" w:rsidRDefault="00FC5E83" w:rsidP="00FC5E83">
            <w:pPr>
              <w:jc w:val="center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  <w:r w:rsidRPr="00FC5E83"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высшая категория</w:t>
            </w:r>
          </w:p>
        </w:tc>
        <w:tc>
          <w:tcPr>
            <w:tcW w:w="3190" w:type="dxa"/>
          </w:tcPr>
          <w:p w:rsidR="00FC5E83" w:rsidRPr="00FC5E83" w:rsidRDefault="00FC5E83" w:rsidP="00FC5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  <w:r w:rsidRPr="00FC5E83"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вторая категория</w:t>
            </w:r>
          </w:p>
        </w:tc>
        <w:tc>
          <w:tcPr>
            <w:tcW w:w="3190" w:type="dxa"/>
          </w:tcPr>
          <w:p w:rsidR="00FC5E83" w:rsidRPr="00FC5E83" w:rsidRDefault="00FC5E83" w:rsidP="00FC5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  <w:r w:rsidRPr="00FC5E83"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первая категория</w:t>
            </w:r>
          </w:p>
        </w:tc>
      </w:tr>
      <w:tr w:rsidR="00FC5E83" w:rsidRPr="00FC5E83" w:rsidTr="0059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C5E83" w:rsidRPr="00FC5E83" w:rsidRDefault="00FC5E83" w:rsidP="00FC5E83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FC5E83"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</w:tcPr>
          <w:p w:rsidR="00FC5E83" w:rsidRPr="00FC5E83" w:rsidRDefault="00FC5E83" w:rsidP="00FC5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FC5E83">
              <w:rPr>
                <w:rFonts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90" w:type="dxa"/>
          </w:tcPr>
          <w:p w:rsidR="00FC5E83" w:rsidRPr="00FC5E83" w:rsidRDefault="00FC5E83" w:rsidP="00FC5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FC5E83">
              <w:rPr>
                <w:rFonts w:eastAsia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C5E83" w:rsidRPr="00FC5E83" w:rsidRDefault="00FC5E83" w:rsidP="00FC5E83">
      <w:pPr>
        <w:ind w:left="-709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FC5E83" w:rsidRDefault="00FC5E83" w:rsidP="00B650E0">
      <w:pPr>
        <w:ind w:left="-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Прошли курсы переподготовки</w:t>
      </w:r>
      <w:r w:rsidRPr="00FC5E83">
        <w:rPr>
          <w:rFonts w:eastAsia="Times New Roman" w:cs="Times New Roman"/>
          <w:sz w:val="28"/>
          <w:szCs w:val="28"/>
          <w:lang w:val="ru-RU"/>
        </w:rPr>
        <w:t>:</w:t>
      </w:r>
      <w:r>
        <w:rPr>
          <w:rFonts w:eastAsia="Times New Roman" w:cs="Times New Roman"/>
          <w:sz w:val="28"/>
          <w:szCs w:val="28"/>
          <w:lang w:val="ru-RU"/>
        </w:rPr>
        <w:t xml:space="preserve"> 2016 год- 8 работников; 2017- 1 сотрудник</w:t>
      </w:r>
    </w:p>
    <w:p w:rsidR="005957EB" w:rsidRDefault="005957EB" w:rsidP="00B650E0">
      <w:pPr>
        <w:ind w:left="-709"/>
        <w:jc w:val="both"/>
        <w:rPr>
          <w:rFonts w:eastAsia="Times New Roman" w:cs="Times New Roman"/>
          <w:b/>
          <w:sz w:val="28"/>
          <w:szCs w:val="28"/>
          <w:lang w:val="ru-RU"/>
        </w:rPr>
      </w:pPr>
    </w:p>
    <w:p w:rsidR="00104D5E" w:rsidRDefault="00104D5E" w:rsidP="00B650E0">
      <w:pPr>
        <w:ind w:left="-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По стажу работы</w:t>
      </w:r>
      <w:r w:rsidRPr="00104D5E">
        <w:rPr>
          <w:rFonts w:eastAsia="Times New Roman" w:cs="Times New Roman"/>
          <w:sz w:val="28"/>
          <w:szCs w:val="28"/>
          <w:lang w:val="ru-RU"/>
        </w:rPr>
        <w:t>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957EB" w:rsidTr="00595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957EB" w:rsidRDefault="005957EB" w:rsidP="00B650E0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 xml:space="preserve">от 0 до 2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–</w:t>
            </w:r>
            <w:r w:rsidRPr="00104D5E"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х лет</w:t>
            </w:r>
          </w:p>
        </w:tc>
        <w:tc>
          <w:tcPr>
            <w:tcW w:w="2392" w:type="dxa"/>
          </w:tcPr>
          <w:p w:rsidR="005957EB" w:rsidRDefault="005957EB" w:rsidP="00B650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 xml:space="preserve">от 2 до 5              </w:t>
            </w:r>
          </w:p>
        </w:tc>
        <w:tc>
          <w:tcPr>
            <w:tcW w:w="2393" w:type="dxa"/>
          </w:tcPr>
          <w:p w:rsidR="005957EB" w:rsidRDefault="005957EB" w:rsidP="00B650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 xml:space="preserve">от 5 до 10 лет     </w:t>
            </w:r>
          </w:p>
        </w:tc>
        <w:tc>
          <w:tcPr>
            <w:tcW w:w="2393" w:type="dxa"/>
          </w:tcPr>
          <w:p w:rsidR="005957EB" w:rsidRDefault="005957EB" w:rsidP="00B650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  <w:t>от 10 и более</w:t>
            </w:r>
          </w:p>
        </w:tc>
      </w:tr>
      <w:tr w:rsidR="005957EB" w:rsidTr="0059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957EB" w:rsidRDefault="005957EB" w:rsidP="00B650E0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92" w:type="dxa"/>
          </w:tcPr>
          <w:p w:rsidR="005957EB" w:rsidRDefault="005957EB" w:rsidP="00B650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93" w:type="dxa"/>
          </w:tcPr>
          <w:p w:rsidR="005957EB" w:rsidRDefault="005957EB" w:rsidP="00B650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93" w:type="dxa"/>
          </w:tcPr>
          <w:p w:rsidR="005957EB" w:rsidRDefault="005957EB" w:rsidP="00B650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716201" w:rsidRPr="00F33FF6" w:rsidRDefault="00716201" w:rsidP="00F33F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6201" w:rsidRDefault="00716201" w:rsidP="009A4EBF">
      <w:pPr>
        <w:ind w:left="-567" w:firstLine="567"/>
        <w:jc w:val="both"/>
      </w:pPr>
      <w:r>
        <w:rPr>
          <w:rFonts w:eastAsia="Times New Roman" w:cs="Times New Roman"/>
          <w:sz w:val="28"/>
          <w:szCs w:val="28"/>
        </w:rPr>
        <w:t>Анализ педагогического состава</w:t>
      </w:r>
      <w:r>
        <w:rPr>
          <w:rFonts w:eastAsia="Times New Roman" w:cs="Times New Roman"/>
          <w:sz w:val="28"/>
          <w:szCs w:val="28"/>
          <w:lang w:val="ru-RU"/>
        </w:rPr>
        <w:t>:</w:t>
      </w:r>
      <w:r>
        <w:rPr>
          <w:rFonts w:eastAsia="Times New Roman" w:cs="Times New Roman"/>
          <w:sz w:val="28"/>
          <w:szCs w:val="28"/>
        </w:rPr>
        <w:t xml:space="preserve"> бол</w:t>
      </w:r>
      <w:r>
        <w:rPr>
          <w:rFonts w:eastAsia="Times New Roman" w:cs="Times New Roman"/>
          <w:sz w:val="28"/>
          <w:szCs w:val="28"/>
          <w:lang w:val="ru-RU"/>
        </w:rPr>
        <w:t>ьшинство педагогов имеют высшую и первую квлификационные категории, многие рабо</w:t>
      </w:r>
      <w:r w:rsidR="00F33FF6">
        <w:rPr>
          <w:rFonts w:eastAsia="Times New Roman" w:cs="Times New Roman"/>
          <w:sz w:val="28"/>
          <w:szCs w:val="28"/>
          <w:lang w:val="ru-RU"/>
        </w:rPr>
        <w:t xml:space="preserve">тают в Учреждении более 5 лет, </w:t>
      </w:r>
      <w:r w:rsidR="00D74165">
        <w:rPr>
          <w:rFonts w:eastAsia="Times New Roman" w:cs="Times New Roman"/>
          <w:sz w:val="28"/>
          <w:szCs w:val="28"/>
          <w:lang w:val="ru-RU"/>
        </w:rPr>
        <w:t>10</w:t>
      </w:r>
      <w:r>
        <w:rPr>
          <w:rFonts w:eastAsia="Times New Roman" w:cs="Times New Roman"/>
          <w:sz w:val="28"/>
          <w:szCs w:val="28"/>
          <w:lang w:val="ru-RU"/>
        </w:rPr>
        <w:t xml:space="preserve"> человек</w:t>
      </w:r>
      <w:r>
        <w:rPr>
          <w:rFonts w:eastAsia="Times New Roman" w:cs="Times New Roman"/>
          <w:sz w:val="28"/>
          <w:szCs w:val="28"/>
        </w:rPr>
        <w:t xml:space="preserve"> имеют стаж работы свыше 10 лет, </w:t>
      </w:r>
      <w:r>
        <w:rPr>
          <w:rFonts w:eastAsia="Times New Roman" w:cs="Times New Roman"/>
          <w:sz w:val="28"/>
          <w:szCs w:val="28"/>
          <w:lang w:val="ru-RU"/>
        </w:rPr>
        <w:t>это все</w:t>
      </w:r>
      <w:r>
        <w:rPr>
          <w:rFonts w:eastAsia="Times New Roman" w:cs="Times New Roman"/>
          <w:sz w:val="28"/>
          <w:szCs w:val="28"/>
        </w:rPr>
        <w:t xml:space="preserve"> указывает на профессионализм педагогических кадров</w:t>
      </w:r>
      <w:r>
        <w:rPr>
          <w:rFonts w:eastAsia="Times New Roman" w:cs="Times New Roman"/>
          <w:sz w:val="28"/>
          <w:szCs w:val="28"/>
          <w:lang w:val="ru-RU"/>
        </w:rPr>
        <w:t>. Вновь принятые на работу педагоги также активны, проявляют профессионализм, так как работали по этой же специальности, но в других учреждениях.</w:t>
      </w:r>
      <w:r>
        <w:rPr>
          <w:rFonts w:eastAsia="Times New Roman" w:cs="Times New Roman"/>
          <w:sz w:val="28"/>
          <w:szCs w:val="28"/>
        </w:rPr>
        <w:t xml:space="preserve"> Они целенаправленно и в системе организуют образовательный процесс, проявляют творчество и педагогическое мастерство в проведении</w:t>
      </w:r>
      <w:r>
        <w:rPr>
          <w:rFonts w:eastAsia="Times New Roman" w:cs="Times New Roman"/>
          <w:sz w:val="28"/>
          <w:szCs w:val="28"/>
          <w:lang w:val="ru-RU"/>
        </w:rPr>
        <w:t xml:space="preserve"> непосредственно образовательной деятельности</w:t>
      </w:r>
      <w:r>
        <w:rPr>
          <w:rFonts w:eastAsia="Times New Roman" w:cs="Times New Roman"/>
          <w:sz w:val="28"/>
          <w:szCs w:val="28"/>
        </w:rPr>
        <w:t>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716201" w:rsidRDefault="00716201" w:rsidP="009A4EBF">
      <w:pPr>
        <w:ind w:left="-567"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2017 году педаго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г-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психолог награждена благодарностью начальника Департамента социальной защиты населения вологодской области,  5 педагогов награждены благодарностью Главы Шекснинского муниципального района.</w:t>
      </w:r>
    </w:p>
    <w:p w:rsidR="00716201" w:rsidRDefault="00716201" w:rsidP="009A4EBF">
      <w:pPr>
        <w:ind w:left="-567" w:firstLine="567"/>
        <w:jc w:val="both"/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</w:p>
    <w:p w:rsidR="00603FA4" w:rsidRPr="005957EB" w:rsidRDefault="00716201" w:rsidP="005957EB">
      <w:pPr>
        <w:ind w:left="-567" w:firstLine="567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Анализ педагогического состава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  <w:bookmarkStart w:id="0" w:name="_GoBack"/>
      <w:bookmarkEnd w:id="0"/>
    </w:p>
    <w:p w:rsidR="00716201" w:rsidRDefault="00716201" w:rsidP="00F33FF6">
      <w:pPr>
        <w:ind w:left="-567" w:firstLine="567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9. Информационно-образовательная среда</w:t>
      </w:r>
    </w:p>
    <w:p w:rsidR="00716201" w:rsidRDefault="00716201" w:rsidP="009A4EBF">
      <w:pPr>
        <w:ind w:left="-567" w:firstLine="567"/>
        <w:jc w:val="center"/>
        <w:rPr>
          <w:rFonts w:eastAsia="Times New Roman" w:cs="Times New Roman"/>
          <w:sz w:val="28"/>
          <w:szCs w:val="28"/>
        </w:rPr>
      </w:pPr>
    </w:p>
    <w:p w:rsidR="00716201" w:rsidRPr="00F33FF6" w:rsidRDefault="00716201" w:rsidP="00F33FF6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Функционирование информационной образовательной среды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>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716201" w:rsidRDefault="00716201" w:rsidP="009A4EBF">
      <w:pPr>
        <w:ind w:left="-567"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u w:val="single"/>
        </w:rPr>
        <w:t>Технические и аппаратные средства</w:t>
      </w:r>
      <w:r>
        <w:rPr>
          <w:rFonts w:eastAsia="Times New Roman" w:cs="Times New Roman"/>
          <w:sz w:val="28"/>
          <w:szCs w:val="28"/>
        </w:rPr>
        <w:t xml:space="preserve">: </w:t>
      </w:r>
    </w:p>
    <w:p w:rsidR="00F33FF6" w:rsidRPr="00F33FF6" w:rsidRDefault="00F33FF6" w:rsidP="00F33FF6">
      <w:pPr>
        <w:pStyle w:val="a5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3FF6">
        <w:rPr>
          <w:rFonts w:ascii="Times New Roman" w:hAnsi="Times New Roman"/>
          <w:sz w:val="28"/>
          <w:szCs w:val="28"/>
        </w:rPr>
        <w:t>5 персональных компьютеров для управленческой деятельности, работы с сайтом, методической и педагогической деятельности;</w:t>
      </w:r>
    </w:p>
    <w:p w:rsidR="00F33FF6" w:rsidRPr="00F33FF6" w:rsidRDefault="00F33FF6" w:rsidP="00F33FF6">
      <w:pPr>
        <w:pStyle w:val="a5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3FF6">
        <w:rPr>
          <w:rFonts w:ascii="Times New Roman" w:hAnsi="Times New Roman"/>
          <w:sz w:val="28"/>
          <w:szCs w:val="28"/>
        </w:rPr>
        <w:t>4 принтера;</w:t>
      </w:r>
    </w:p>
    <w:p w:rsidR="00F33FF6" w:rsidRPr="00F33FF6" w:rsidRDefault="00F33FF6" w:rsidP="00F33FF6">
      <w:pPr>
        <w:pStyle w:val="a5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33FF6">
        <w:rPr>
          <w:rFonts w:ascii="Times New Roman" w:hAnsi="Times New Roman"/>
          <w:sz w:val="28"/>
          <w:szCs w:val="28"/>
        </w:rPr>
        <w:t>узыкальный центр</w:t>
      </w:r>
    </w:p>
    <w:p w:rsidR="00716201" w:rsidRPr="00F33FF6" w:rsidRDefault="00716201" w:rsidP="00F33FF6">
      <w:pPr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F33FF6">
        <w:rPr>
          <w:rFonts w:eastAsia="Times New Roman" w:cs="Times New Roman"/>
          <w:b/>
          <w:sz w:val="28"/>
          <w:szCs w:val="28"/>
          <w:u w:val="single"/>
        </w:rPr>
        <w:t>Сетевые и коммуникационные устройства:</w:t>
      </w:r>
    </w:p>
    <w:p w:rsidR="00716201" w:rsidRPr="00F33FF6" w:rsidRDefault="00716201" w:rsidP="00F33FF6">
      <w:pPr>
        <w:ind w:left="-567" w:firstLine="567"/>
        <w:jc w:val="both"/>
        <w:rPr>
          <w:lang w:val="ru-RU"/>
        </w:rPr>
      </w:pPr>
      <w:r>
        <w:rPr>
          <w:rFonts w:eastAsia="Symbol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val="ru-RU"/>
        </w:rPr>
        <w:t>все</w:t>
      </w:r>
      <w:r>
        <w:rPr>
          <w:rFonts w:eastAsia="Times New Roman" w:cs="Times New Roman"/>
          <w:sz w:val="28"/>
          <w:szCs w:val="28"/>
        </w:rPr>
        <w:t xml:space="preserve"> компьютер</w:t>
      </w:r>
      <w:r>
        <w:rPr>
          <w:rFonts w:eastAsia="Times New Roman" w:cs="Times New Roman"/>
          <w:sz w:val="28"/>
          <w:szCs w:val="28"/>
          <w:lang w:val="ru-RU"/>
        </w:rPr>
        <w:t>ы</w:t>
      </w:r>
      <w:r>
        <w:rPr>
          <w:rFonts w:eastAsia="Times New Roman" w:cs="Times New Roman"/>
          <w:sz w:val="28"/>
          <w:szCs w:val="28"/>
        </w:rPr>
        <w:t xml:space="preserve"> име</w:t>
      </w:r>
      <w:r>
        <w:rPr>
          <w:rFonts w:eastAsia="Times New Roman" w:cs="Times New Roman"/>
          <w:sz w:val="28"/>
          <w:szCs w:val="28"/>
          <w:lang w:val="ru-RU"/>
        </w:rPr>
        <w:t>ю</w:t>
      </w:r>
      <w:r>
        <w:rPr>
          <w:rFonts w:eastAsia="Times New Roman" w:cs="Times New Roman"/>
          <w:sz w:val="28"/>
          <w:szCs w:val="28"/>
        </w:rPr>
        <w:t xml:space="preserve">т выход в </w:t>
      </w:r>
      <w:r>
        <w:rPr>
          <w:rFonts w:eastAsia="Times New Roman" w:cs="Times New Roman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>нтернет, возможно использование электронной почты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716201" w:rsidRPr="00F33FF6" w:rsidRDefault="00F33FF6" w:rsidP="009A4EBF">
      <w:pPr>
        <w:ind w:left="-567" w:firstLine="567"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</w:rPr>
        <w:t>Программные средства</w:t>
      </w:r>
    </w:p>
    <w:p w:rsidR="00716201" w:rsidRDefault="00716201" w:rsidP="00F33F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Операционные системы:</w:t>
      </w:r>
    </w:p>
    <w:p w:rsidR="00F33FF6" w:rsidRDefault="00716201" w:rsidP="00F33FF6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- на </w:t>
      </w:r>
      <w:r>
        <w:rPr>
          <w:rFonts w:eastAsia="Times New Roman" w:cs="Times New Roman"/>
          <w:sz w:val="28"/>
          <w:szCs w:val="28"/>
          <w:lang w:val="ru-RU"/>
        </w:rPr>
        <w:t>всех</w:t>
      </w:r>
      <w:r>
        <w:rPr>
          <w:rFonts w:eastAsia="Times New Roman" w:cs="Times New Roman"/>
          <w:sz w:val="28"/>
          <w:szCs w:val="28"/>
        </w:rPr>
        <w:t xml:space="preserve"> компьютер</w:t>
      </w:r>
      <w:r>
        <w:rPr>
          <w:rFonts w:eastAsia="Times New Roman" w:cs="Times New Roman"/>
          <w:sz w:val="28"/>
          <w:szCs w:val="28"/>
          <w:lang w:val="ru-RU"/>
        </w:rPr>
        <w:t>ах</w:t>
      </w:r>
      <w:r>
        <w:rPr>
          <w:rFonts w:eastAsia="Times New Roman" w:cs="Times New Roman"/>
          <w:sz w:val="28"/>
          <w:szCs w:val="28"/>
        </w:rPr>
        <w:t xml:space="preserve"> установлен</w:t>
      </w:r>
      <w:r>
        <w:rPr>
          <w:rFonts w:eastAsia="Times New Roman" w:cs="Times New Roman"/>
          <w:sz w:val="28"/>
          <w:szCs w:val="28"/>
          <w:lang w:val="ru-RU"/>
        </w:rPr>
        <w:t>ы</w:t>
      </w:r>
      <w:r>
        <w:rPr>
          <w:rFonts w:eastAsia="Times New Roman" w:cs="Times New Roman"/>
          <w:sz w:val="28"/>
          <w:szCs w:val="28"/>
        </w:rPr>
        <w:t xml:space="preserve"> операционн</w:t>
      </w:r>
      <w:r>
        <w:rPr>
          <w:rFonts w:eastAsia="Times New Roman" w:cs="Times New Roman"/>
          <w:sz w:val="28"/>
          <w:szCs w:val="28"/>
          <w:lang w:val="ru-RU"/>
        </w:rPr>
        <w:t>ые</w:t>
      </w:r>
      <w:r>
        <w:rPr>
          <w:rFonts w:eastAsia="Times New Roman" w:cs="Times New Roman"/>
          <w:sz w:val="28"/>
          <w:szCs w:val="28"/>
        </w:rPr>
        <w:t xml:space="preserve"> систем</w:t>
      </w:r>
      <w:r>
        <w:rPr>
          <w:rFonts w:eastAsia="Times New Roman" w:cs="Times New Roman"/>
          <w:sz w:val="28"/>
          <w:szCs w:val="28"/>
          <w:lang w:val="ru-RU"/>
        </w:rPr>
        <w:t>ы</w:t>
      </w:r>
      <w:r>
        <w:rPr>
          <w:rFonts w:eastAsia="Times New Roman" w:cs="Times New Roman"/>
          <w:sz w:val="28"/>
          <w:szCs w:val="28"/>
        </w:rPr>
        <w:t>«Windows 20</w:t>
      </w:r>
      <w:r>
        <w:rPr>
          <w:rFonts w:eastAsia="Times New Roman" w:cs="Times New Roman"/>
          <w:sz w:val="28"/>
          <w:szCs w:val="28"/>
          <w:lang w:val="ru-RU"/>
        </w:rPr>
        <w:t>07</w:t>
      </w:r>
      <w:r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 xml:space="preserve"> или </w:t>
      </w:r>
      <w:r>
        <w:rPr>
          <w:rFonts w:eastAsia="Times New Roman" w:cs="Times New Roman"/>
          <w:sz w:val="28"/>
          <w:szCs w:val="28"/>
        </w:rPr>
        <w:t>«Windows 20</w:t>
      </w:r>
      <w:r>
        <w:rPr>
          <w:rFonts w:eastAsia="Times New Roman" w:cs="Times New Roman"/>
          <w:sz w:val="28"/>
          <w:szCs w:val="28"/>
          <w:lang w:val="ru-RU"/>
        </w:rPr>
        <w:t>10</w:t>
      </w:r>
      <w:r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716201" w:rsidRDefault="00716201" w:rsidP="00F33FF6">
      <w:pPr>
        <w:ind w:left="-567"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Имеющееся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информационное обеспечение образовательного процесса позволяет в электронной форме:</w:t>
      </w:r>
    </w:p>
    <w:p w:rsidR="00716201" w:rsidRPr="00F33FF6" w:rsidRDefault="00716201" w:rsidP="00F33FF6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33FF6">
        <w:rPr>
          <w:rFonts w:ascii="Times New Roman" w:hAnsi="Times New Roman"/>
          <w:sz w:val="28"/>
          <w:szCs w:val="28"/>
        </w:rPr>
        <w:t>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716201" w:rsidRPr="00F33FF6" w:rsidRDefault="00716201" w:rsidP="00F33FF6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33FF6">
        <w:rPr>
          <w:rFonts w:ascii="Times New Roman" w:hAnsi="Times New Roman"/>
          <w:sz w:val="28"/>
          <w:szCs w:val="28"/>
        </w:rPr>
        <w:t>вести учёт труда и заработной платы, формировать и передавать электронные отчеты во все контролирующие органы;</w:t>
      </w:r>
    </w:p>
    <w:p w:rsidR="00716201" w:rsidRPr="00F33FF6" w:rsidRDefault="00716201" w:rsidP="00F33FF6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33FF6">
        <w:rPr>
          <w:rFonts w:ascii="Times New Roman" w:hAnsi="Times New Roman"/>
          <w:sz w:val="28"/>
          <w:szCs w:val="28"/>
        </w:rPr>
        <w:t>создавать и редактировать электронные таблицы, тексты и презентации;</w:t>
      </w:r>
    </w:p>
    <w:p w:rsidR="00716201" w:rsidRPr="00F33FF6" w:rsidRDefault="00716201" w:rsidP="00F33FF6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33FF6">
        <w:rPr>
          <w:rFonts w:ascii="Times New Roman" w:hAnsi="Times New Roman"/>
          <w:sz w:val="28"/>
          <w:szCs w:val="28"/>
        </w:rPr>
        <w:t>использовать интерактивные дидактические материалы, образовательные ресурсы;</w:t>
      </w:r>
    </w:p>
    <w:p w:rsidR="00716201" w:rsidRPr="00F33FF6" w:rsidRDefault="00716201" w:rsidP="00F33FF6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33FF6">
        <w:rPr>
          <w:rFonts w:ascii="Times New Roman" w:hAnsi="Times New Roman"/>
          <w:sz w:val="28"/>
          <w:szCs w:val="28"/>
        </w:rPr>
        <w:t>осуществлять взаимодействие между участниками образовательного процесса,   имеется электронный адрес и официальный сайт.</w:t>
      </w:r>
    </w:p>
    <w:p w:rsidR="00716201" w:rsidRDefault="00716201" w:rsidP="00F33FF6">
      <w:pPr>
        <w:ind w:left="-567"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>Информационное обеспечение образовательного процесса требует н</w:t>
      </w:r>
      <w:r w:rsidR="00F33FF6">
        <w:rPr>
          <w:rFonts w:eastAsia="Times New Roman" w:cs="Times New Roman"/>
          <w:sz w:val="28"/>
          <w:szCs w:val="28"/>
        </w:rPr>
        <w:t>аличие квалифицированных кадров</w:t>
      </w:r>
      <w:r w:rsidR="00F33FF6">
        <w:rPr>
          <w:rFonts w:eastAsia="Times New Roman" w:cs="Times New Roman"/>
          <w:sz w:val="28"/>
          <w:szCs w:val="28"/>
          <w:lang w:val="ru-RU"/>
        </w:rPr>
        <w:t>. Все пежагогические и руководящие работники владеют информационно-коммуникативными технологиями.</w:t>
      </w:r>
    </w:p>
    <w:p w:rsidR="00F33FF6" w:rsidRDefault="00F33FF6" w:rsidP="00F33FF6">
      <w:pPr>
        <w:ind w:left="-567" w:firstLine="567"/>
        <w:jc w:val="both"/>
        <w:rPr>
          <w:rFonts w:eastAsia="Times New Roman" w:cs="Times New Roman"/>
          <w:b/>
          <w:sz w:val="28"/>
          <w:szCs w:val="28"/>
          <w:lang w:val="ru-RU"/>
        </w:rPr>
      </w:pPr>
    </w:p>
    <w:p w:rsidR="00F33FF6" w:rsidRPr="00F33FF6" w:rsidRDefault="00F33FF6" w:rsidP="00F33FF6">
      <w:pPr>
        <w:ind w:left="-567" w:firstLine="567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F33FF6">
        <w:rPr>
          <w:rFonts w:eastAsia="Times New Roman" w:cs="Times New Roman"/>
          <w:b/>
          <w:sz w:val="28"/>
          <w:szCs w:val="28"/>
          <w:lang w:val="ru-RU"/>
        </w:rPr>
        <w:t>Вывод:</w:t>
      </w:r>
    </w:p>
    <w:p w:rsidR="00716201" w:rsidRPr="00603FA4" w:rsidRDefault="00F33FF6" w:rsidP="00603FA4">
      <w:pPr>
        <w:ind w:left="-567" w:firstLine="567"/>
        <w:jc w:val="both"/>
        <w:rPr>
          <w:rFonts w:eastAsia="Times New Roman" w:cs="Times New Roman"/>
          <w:b/>
          <w:i/>
          <w:sz w:val="28"/>
          <w:szCs w:val="28"/>
          <w:lang w:val="ru-RU"/>
        </w:rPr>
      </w:pPr>
      <w:r w:rsidRPr="00F33FF6">
        <w:rPr>
          <w:rFonts w:eastAsia="Times New Roman" w:cs="Times New Roman"/>
          <w:b/>
          <w:i/>
          <w:sz w:val="28"/>
          <w:szCs w:val="28"/>
          <w:lang w:val="ru-RU"/>
        </w:rPr>
        <w:t xml:space="preserve">Информационное обеспечение в Учреждении в достаточной степени соответствует требованиям реализуемой образовательной программы. Однако, требуется обновление оборудования для использования и педагогическом процессе ИКТ по </w:t>
      </w:r>
      <w:proofErr w:type="gramStart"/>
      <w:r w:rsidRPr="00F33FF6">
        <w:rPr>
          <w:rFonts w:eastAsia="Times New Roman" w:cs="Times New Roman"/>
          <w:b/>
          <w:i/>
          <w:sz w:val="28"/>
          <w:szCs w:val="28"/>
          <w:lang w:val="ru-RU"/>
        </w:rPr>
        <w:t>по</w:t>
      </w:r>
      <w:proofErr w:type="gramEnd"/>
      <w:r w:rsidRPr="00F33FF6">
        <w:rPr>
          <w:rFonts w:eastAsia="Times New Roman" w:cs="Times New Roman"/>
          <w:b/>
          <w:i/>
          <w:sz w:val="28"/>
          <w:szCs w:val="28"/>
          <w:lang w:val="ru-RU"/>
        </w:rPr>
        <w:t xml:space="preserve"> введению ФГОС ДО в образовательный процесс, необходима организация компьютерного кла</w:t>
      </w:r>
      <w:r w:rsidR="00603FA4">
        <w:rPr>
          <w:rFonts w:eastAsia="Times New Roman" w:cs="Times New Roman"/>
          <w:b/>
          <w:i/>
          <w:sz w:val="28"/>
          <w:szCs w:val="28"/>
          <w:lang w:val="ru-RU"/>
        </w:rPr>
        <w:t xml:space="preserve">сса для работы с </w:t>
      </w:r>
      <w:r w:rsidR="00603FA4">
        <w:rPr>
          <w:rFonts w:eastAsia="Times New Roman" w:cs="Times New Roman"/>
          <w:b/>
          <w:i/>
          <w:sz w:val="28"/>
          <w:szCs w:val="28"/>
          <w:lang w:val="ru-RU"/>
        </w:rPr>
        <w:lastRenderedPageBreak/>
        <w:t>воспитанниками.</w:t>
      </w:r>
    </w:p>
    <w:p w:rsidR="00716201" w:rsidRDefault="00716201" w:rsidP="00F33FF6">
      <w:pPr>
        <w:ind w:left="-567" w:firstLine="567"/>
      </w:pPr>
      <w:r>
        <w:rPr>
          <w:rFonts w:eastAsia="Times New Roman" w:cs="Times New Roman"/>
          <w:b/>
          <w:bCs/>
          <w:sz w:val="28"/>
          <w:szCs w:val="28"/>
        </w:rPr>
        <w:t>10. Материально-техническая база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F33FF6">
        <w:rPr>
          <w:rFonts w:eastAsia="Times New Roman" w:cs="Times New Roman"/>
          <w:b/>
          <w:bCs/>
          <w:sz w:val="28"/>
          <w:szCs w:val="28"/>
          <w:lang w:val="ru-RU"/>
        </w:rPr>
        <w:t>Учреждения</w:t>
      </w:r>
    </w:p>
    <w:p w:rsidR="00716201" w:rsidRDefault="00716201" w:rsidP="009A4EBF">
      <w:pPr>
        <w:ind w:left="-567" w:firstLine="567"/>
        <w:jc w:val="center"/>
        <w:rPr>
          <w:rFonts w:eastAsia="Times New Roman" w:cs="Times New Roman"/>
          <w:sz w:val="28"/>
          <w:szCs w:val="28"/>
        </w:rPr>
      </w:pPr>
    </w:p>
    <w:p w:rsidR="00716201" w:rsidRDefault="00716201" w:rsidP="009A4EBF">
      <w:pPr>
        <w:ind w:left="-567" w:firstLine="567"/>
        <w:jc w:val="both"/>
      </w:pPr>
      <w:r>
        <w:rPr>
          <w:rFonts w:eastAsia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716201" w:rsidRDefault="00716201" w:rsidP="009A4EBF">
      <w:pPr>
        <w:ind w:left="-567" w:firstLine="567"/>
        <w:jc w:val="both"/>
      </w:pPr>
      <w:r>
        <w:rPr>
          <w:rFonts w:eastAsia="Times New Roman" w:cs="Times New Roman"/>
          <w:sz w:val="28"/>
          <w:szCs w:val="28"/>
        </w:rPr>
        <w:t xml:space="preserve">Создание материально-технических условий </w:t>
      </w:r>
      <w:r>
        <w:rPr>
          <w:rFonts w:eastAsia="Times New Roman" w:cs="Times New Roman"/>
          <w:sz w:val="28"/>
          <w:szCs w:val="28"/>
          <w:lang w:val="ru-RU"/>
        </w:rPr>
        <w:t>в Учреждении</w:t>
      </w:r>
      <w:r>
        <w:rPr>
          <w:rFonts w:eastAsia="Times New Roman" w:cs="Times New Roman"/>
          <w:sz w:val="28"/>
          <w:szCs w:val="28"/>
        </w:rPr>
        <w:t xml:space="preserve"> про</w:t>
      </w:r>
      <w:r>
        <w:rPr>
          <w:rFonts w:eastAsia="Times New Roman" w:cs="Times New Roman"/>
          <w:sz w:val="28"/>
          <w:szCs w:val="28"/>
          <w:lang w:val="ru-RU"/>
        </w:rPr>
        <w:t>ис</w:t>
      </w:r>
      <w:r>
        <w:rPr>
          <w:rFonts w:eastAsia="Times New Roman" w:cs="Times New Roman"/>
          <w:sz w:val="28"/>
          <w:szCs w:val="28"/>
        </w:rPr>
        <w:t>ходит с учётом действующих СанПиН. Работа по материально-техническому обеспечению планируется в годовом плане.</w:t>
      </w:r>
    </w:p>
    <w:p w:rsidR="00716201" w:rsidRDefault="00716201" w:rsidP="009A4EBF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Учреждение располагается в двух зданиях, оба в кирпичном исполнении. </w:t>
      </w:r>
    </w:p>
    <w:p w:rsidR="00716201" w:rsidRDefault="00716201" w:rsidP="009A4EBF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Основное здание расположено  по адресу: п. Шексна, ул. Путейская, д. 39/а. Общая площадь помещений здания составляет 1705,2 кв. м. В здании имеется централизованное отопление, водоснабжение, канализация, проводная телефонная связь, подключение к сети Интернет. Имеется кнопка тревожной сигнализации с выходом на пульт частного охранного предприятия, пожарная сигнализация с выходом на пульт пожарной части и службы пожарного мониторинга, система оповещения, видеонаблюдения. </w:t>
      </w:r>
    </w:p>
    <w:p w:rsidR="00716201" w:rsidRDefault="00716201" w:rsidP="009A4EBF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основном здании учреждения располагаются: квартиры воспитанников (4 квартиры), музыкальный зал, спортивный зал, кабинеты специалистов, мастерская, пищеблок, медицинский блок, прачечный блок, служебные и вспомогательные помещения.</w:t>
      </w:r>
    </w:p>
    <w:p w:rsidR="00716201" w:rsidRDefault="00716201" w:rsidP="009A4EBF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Число жилых комнат – 4 (общая жилая площадь 1264,8 кв. м), в каждой квартире живут по 8 воспитанников.</w:t>
      </w:r>
    </w:p>
    <w:p w:rsidR="00716201" w:rsidRDefault="00716201" w:rsidP="009A4EBF">
      <w:pPr>
        <w:autoSpaceDE w:val="0"/>
        <w:ind w:left="-567" w:firstLine="567"/>
        <w:jc w:val="both"/>
      </w:pPr>
      <w:r>
        <w:rPr>
          <w:rFonts w:cs="Times New Roman"/>
          <w:sz w:val="28"/>
          <w:szCs w:val="28"/>
        </w:rPr>
        <w:t>Мастерская «Фантазия» располагается в здании по адресу п. Шексна, ул. Путейская 42. Общая площадь мастерских 17,4 кв. м. В этом же здании размещены два отделения:</w:t>
      </w:r>
      <w:r>
        <w:rPr>
          <w:rFonts w:cs="Times New Roman"/>
          <w:bCs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отделение содействия семейному устройству детей-сирот и детей, оставшихся без попечения родителей, сопровождения замещающих семей, семейных воспитательных групп (группа дневного пребывания); </w:t>
      </w:r>
      <w:r>
        <w:rPr>
          <w:rFonts w:cs="Times New Roman"/>
          <w:bCs/>
          <w:sz w:val="28"/>
          <w:szCs w:val="28"/>
        </w:rPr>
        <w:t>отделение социального сопровождения семей с детьми и выпускников организаций для детей- сирот и детей, оставшихся без попечения родителей.</w:t>
      </w:r>
    </w:p>
    <w:p w:rsidR="00716201" w:rsidRDefault="00716201" w:rsidP="009A4EBF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Здание гаража расположено по адресу: п. Шексна, ул. Путейская 39/а.  В здании размещены гараж, складские помещения для хранения хозяйственного инвентаря.</w:t>
      </w:r>
    </w:p>
    <w:p w:rsidR="00F33FF6" w:rsidRDefault="00716201" w:rsidP="00F33FF6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детских перевозок  имеется свой автотранспорт: автомобили «</w:t>
      </w:r>
      <w:r>
        <w:rPr>
          <w:rFonts w:ascii="Times New Roman" w:hAnsi="Times New Roman"/>
          <w:sz w:val="28"/>
          <w:szCs w:val="28"/>
          <w:lang w:val="en-US"/>
        </w:rPr>
        <w:t>RENAULT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SR</w:t>
      </w:r>
      <w:r>
        <w:rPr>
          <w:rFonts w:ascii="Times New Roman" w:hAnsi="Times New Roman"/>
          <w:sz w:val="28"/>
          <w:szCs w:val="28"/>
        </w:rPr>
        <w:t xml:space="preserve">», «Газель». </w:t>
      </w:r>
    </w:p>
    <w:p w:rsidR="00716201" w:rsidRPr="008C0B2B" w:rsidRDefault="00716201" w:rsidP="00F33FF6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8C0B2B">
        <w:rPr>
          <w:rFonts w:ascii="Times New Roman" w:hAnsi="Times New Roman"/>
          <w:sz w:val="28"/>
          <w:szCs w:val="28"/>
        </w:rPr>
        <w:t xml:space="preserve">В  2017 году  замечаний   контролирующих органов  не было. </w:t>
      </w:r>
    </w:p>
    <w:p w:rsidR="00716201" w:rsidRDefault="00716201" w:rsidP="00F33FF6">
      <w:pPr>
        <w:ind w:left="-567" w:firstLine="567"/>
        <w:jc w:val="both"/>
      </w:pPr>
      <w:r>
        <w:rPr>
          <w:rFonts w:eastAsia="Times New Roman" w:cs="Times New Roman"/>
          <w:sz w:val="28"/>
          <w:szCs w:val="28"/>
        </w:rPr>
        <w:t xml:space="preserve">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функциониру</w:t>
      </w:r>
      <w:r>
        <w:rPr>
          <w:rFonts w:eastAsia="Times New Roman" w:cs="Times New Roman"/>
          <w:sz w:val="28"/>
          <w:szCs w:val="28"/>
          <w:lang w:val="ru-RU"/>
        </w:rPr>
        <w:t>ю</w:t>
      </w:r>
      <w:r>
        <w:rPr>
          <w:rFonts w:eastAsia="Times New Roman" w:cs="Times New Roman"/>
          <w:sz w:val="28"/>
          <w:szCs w:val="28"/>
        </w:rPr>
        <w:t xml:space="preserve">т </w:t>
      </w:r>
      <w:r>
        <w:rPr>
          <w:rFonts w:eastAsia="Times New Roman" w:cs="Times New Roman"/>
          <w:sz w:val="28"/>
          <w:szCs w:val="28"/>
          <w:lang w:val="ru-RU"/>
        </w:rPr>
        <w:t>4</w:t>
      </w:r>
      <w:r>
        <w:rPr>
          <w:rFonts w:eastAsia="Times New Roman" w:cs="Times New Roman"/>
          <w:sz w:val="28"/>
          <w:szCs w:val="28"/>
        </w:rPr>
        <w:t xml:space="preserve"> группы. В  группах </w:t>
      </w:r>
      <w:r>
        <w:rPr>
          <w:rFonts w:eastAsia="Times New Roman" w:cs="Times New Roman"/>
          <w:sz w:val="28"/>
          <w:szCs w:val="28"/>
          <w:lang w:val="ru-RU"/>
        </w:rPr>
        <w:t xml:space="preserve">имеется необходимая мебель, спальные принадлежности, душевые кабины, санузлы.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Обеспечены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игровым, развивающим и реабилитационным оборудованием.</w:t>
      </w:r>
    </w:p>
    <w:p w:rsidR="00146DB4" w:rsidRDefault="00716201" w:rsidP="00146DB4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И</w:t>
      </w:r>
      <w:r w:rsidR="00F33FF6">
        <w:rPr>
          <w:rFonts w:eastAsia="Times New Roman" w:cs="Times New Roman"/>
          <w:sz w:val="28"/>
          <w:szCs w:val="28"/>
        </w:rPr>
        <w:t>меется</w:t>
      </w:r>
      <w:r w:rsidR="00F33FF6">
        <w:rPr>
          <w:rFonts w:eastAsia="Times New Roman" w:cs="Times New Roman"/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узыкальный зал;</w:t>
      </w:r>
      <w:r w:rsidR="00F33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физкультурный зал;</w:t>
      </w:r>
      <w:r w:rsidR="00F33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кабинет директора;</w:t>
      </w:r>
      <w:r w:rsidR="00F33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методический кабинет;</w:t>
      </w:r>
      <w:r w:rsidR="00F33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кабинет заведующей хозяйством;</w:t>
      </w:r>
      <w:r w:rsidR="00F33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медицинский кабинет;</w:t>
      </w:r>
      <w:r w:rsidR="00F33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прачечная;</w:t>
      </w:r>
      <w:r w:rsidR="00F33FF6">
        <w:rPr>
          <w:sz w:val="28"/>
          <w:szCs w:val="28"/>
          <w:lang w:val="ru-RU"/>
        </w:rPr>
        <w:t xml:space="preserve"> </w:t>
      </w:r>
      <w:r w:rsidR="00146DB4">
        <w:rPr>
          <w:sz w:val="28"/>
          <w:szCs w:val="28"/>
        </w:rPr>
        <w:t>пищеблок</w:t>
      </w:r>
      <w:r w:rsidR="00146DB4">
        <w:rPr>
          <w:sz w:val="28"/>
          <w:szCs w:val="28"/>
          <w:lang w:val="ru-RU"/>
        </w:rPr>
        <w:t>; детская оранжере</w:t>
      </w:r>
      <w:proofErr w:type="gramStart"/>
      <w:r w:rsidR="00146DB4">
        <w:rPr>
          <w:sz w:val="28"/>
          <w:szCs w:val="28"/>
          <w:lang w:val="ru-RU"/>
        </w:rPr>
        <w:t>я-</w:t>
      </w:r>
      <w:proofErr w:type="gramEnd"/>
      <w:r w:rsidR="00146DB4">
        <w:rPr>
          <w:sz w:val="28"/>
          <w:szCs w:val="28"/>
          <w:lang w:val="ru-RU"/>
        </w:rPr>
        <w:t xml:space="preserve"> мастерская «Цветик- семицветик»</w:t>
      </w:r>
    </w:p>
    <w:p w:rsidR="00716201" w:rsidRPr="00146DB4" w:rsidRDefault="00716201" w:rsidP="00146DB4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t>Все помещения оснащены современным специальным техническим, учебным и игровым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>оборудованием, разнообразными наглядными пособиями</w:t>
      </w:r>
      <w:r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716201" w:rsidRPr="00146DB4" w:rsidRDefault="00716201" w:rsidP="00146DB4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Особенностью предметно-развивающей среды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 xml:space="preserve">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716201" w:rsidRPr="00146DB4" w:rsidRDefault="00716201" w:rsidP="00146DB4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t>Музыкальн</w:t>
      </w:r>
      <w:r>
        <w:rPr>
          <w:rFonts w:eastAsia="Times New Roman" w:cs="Times New Roman"/>
          <w:sz w:val="28"/>
          <w:szCs w:val="28"/>
          <w:lang w:val="ru-RU"/>
        </w:rPr>
        <w:t>ый и</w:t>
      </w:r>
      <w:r>
        <w:rPr>
          <w:rFonts w:eastAsia="Times New Roman" w:cs="Times New Roman"/>
          <w:sz w:val="28"/>
          <w:szCs w:val="28"/>
        </w:rPr>
        <w:t xml:space="preserve"> физкультурный зал</w:t>
      </w:r>
      <w:r>
        <w:rPr>
          <w:rFonts w:eastAsia="Times New Roman" w:cs="Times New Roman"/>
          <w:sz w:val="28"/>
          <w:szCs w:val="28"/>
          <w:lang w:val="ru-RU"/>
        </w:rPr>
        <w:t>ы</w:t>
      </w:r>
      <w:r>
        <w:rPr>
          <w:rFonts w:eastAsia="Times New Roman" w:cs="Times New Roman"/>
          <w:sz w:val="28"/>
          <w:szCs w:val="28"/>
        </w:rPr>
        <w:t xml:space="preserve">  использу</w:t>
      </w:r>
      <w:r>
        <w:rPr>
          <w:rFonts w:eastAsia="Times New Roman" w:cs="Times New Roman"/>
          <w:sz w:val="28"/>
          <w:szCs w:val="28"/>
          <w:lang w:val="ru-RU"/>
        </w:rPr>
        <w:t>ю</w:t>
      </w:r>
      <w:r>
        <w:rPr>
          <w:rFonts w:eastAsia="Times New Roman" w:cs="Times New Roman"/>
          <w:sz w:val="28"/>
          <w:szCs w:val="28"/>
        </w:rPr>
        <w:t xml:space="preserve">тся для непосредственно образовательной, спортивной и досуговой деятельности с детьми, посещающими </w:t>
      </w:r>
      <w:r>
        <w:rPr>
          <w:rFonts w:eastAsia="Times New Roman" w:cs="Times New Roman"/>
          <w:sz w:val="28"/>
          <w:szCs w:val="28"/>
          <w:lang w:val="ru-RU"/>
        </w:rPr>
        <w:t>Учреждение</w:t>
      </w:r>
      <w:r>
        <w:rPr>
          <w:rFonts w:eastAsia="Times New Roman" w:cs="Times New Roman"/>
          <w:sz w:val="28"/>
          <w:szCs w:val="28"/>
        </w:rPr>
        <w:t>. Для работы с воспитанниками используется музыкальный центр</w:t>
      </w:r>
      <w:r>
        <w:rPr>
          <w:rFonts w:eastAsia="Times New Roman" w:cs="Times New Roman"/>
          <w:sz w:val="28"/>
          <w:szCs w:val="28"/>
          <w:lang w:val="ru-RU"/>
        </w:rPr>
        <w:t>, ноутбук, музыкальные колонки, микрофоны</w:t>
      </w:r>
      <w:r>
        <w:rPr>
          <w:rFonts w:eastAsia="Times New Roman" w:cs="Times New Roman"/>
          <w:sz w:val="28"/>
          <w:szCs w:val="28"/>
        </w:rPr>
        <w:t>.</w:t>
      </w:r>
    </w:p>
    <w:p w:rsidR="00716201" w:rsidRPr="00146DB4" w:rsidRDefault="00716201" w:rsidP="00146DB4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Оборудование используется рационально, ведётся учёт материальных ценностей, приказом </w:t>
      </w:r>
      <w:r>
        <w:rPr>
          <w:rFonts w:eastAsia="Times New Roman" w:cs="Times New Roman"/>
          <w:sz w:val="28"/>
          <w:szCs w:val="28"/>
          <w:lang w:val="ru-RU"/>
        </w:rPr>
        <w:t>директора</w:t>
      </w:r>
      <w:r>
        <w:rPr>
          <w:rFonts w:eastAsia="Times New Roman" w:cs="Times New Roman"/>
          <w:sz w:val="28"/>
          <w:szCs w:val="28"/>
        </w:rPr>
        <w:t xml:space="preserve">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716201" w:rsidRPr="00146DB4" w:rsidRDefault="00716201" w:rsidP="00146DB4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 xml:space="preserve">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716201" w:rsidRPr="00146DB4" w:rsidRDefault="00716201" w:rsidP="00146DB4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716201" w:rsidRDefault="00716201" w:rsidP="00F33FF6">
      <w:pPr>
        <w:ind w:left="-567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учебного года были проведены следующие работы:</w:t>
      </w:r>
    </w:p>
    <w:p w:rsidR="00716201" w:rsidRDefault="00716201" w:rsidP="00F33FF6">
      <w:pPr>
        <w:pStyle w:val="a5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проводится сезонное озеленение прогулочных участков;</w:t>
      </w:r>
    </w:p>
    <w:p w:rsidR="00716201" w:rsidRDefault="00716201" w:rsidP="00F33FF6">
      <w:pPr>
        <w:pStyle w:val="a5"/>
        <w:numPr>
          <w:ilvl w:val="0"/>
          <w:numId w:val="7"/>
        </w:numPr>
        <w:spacing w:after="0" w:line="240" w:lineRule="auto"/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716201" w:rsidRDefault="00716201" w:rsidP="00F33FF6">
      <w:pPr>
        <w:pStyle w:val="a5"/>
        <w:numPr>
          <w:ilvl w:val="0"/>
          <w:numId w:val="7"/>
        </w:numPr>
        <w:spacing w:after="0" w:line="240" w:lineRule="auto"/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>в течение  учебного года приобреталась методическая литература и методические пособия соответствующие ФГОС.</w:t>
      </w:r>
    </w:p>
    <w:p w:rsidR="00716201" w:rsidRDefault="00716201" w:rsidP="00F33FF6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16201" w:rsidRDefault="00716201" w:rsidP="009A4EBF">
      <w:pPr>
        <w:ind w:left="-567" w:firstLine="567"/>
        <w:jc w:val="both"/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</w:p>
    <w:p w:rsidR="00716201" w:rsidRDefault="00716201" w:rsidP="00146DB4">
      <w:pPr>
        <w:ind w:left="-567" w:firstLine="567"/>
        <w:jc w:val="both"/>
        <w:rPr>
          <w:rFonts w:eastAsia="Times New Roman" w:cs="Times New Roman"/>
          <w:b/>
          <w:i/>
          <w:sz w:val="28"/>
          <w:szCs w:val="28"/>
          <w:lang w:val="ru-RU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Материально-техническая база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b/>
          <w:i/>
          <w:sz w:val="28"/>
          <w:szCs w:val="28"/>
        </w:rPr>
        <w:t xml:space="preserve"> находится в удовлетворительном состоянии.</w:t>
      </w:r>
      <w:r w:rsidR="00146DB4">
        <w:rPr>
          <w:rFonts w:eastAsia="Times New Roman" w:cs="Times New Roman"/>
          <w:b/>
          <w:i/>
          <w:sz w:val="28"/>
          <w:szCs w:val="28"/>
          <w:lang w:val="ru-RU"/>
        </w:rPr>
        <w:t xml:space="preserve"> Для  увеличения количества предоставляемых </w:t>
      </w:r>
      <w:r w:rsidR="00146DB4" w:rsidRPr="00146DB4">
        <w:rPr>
          <w:rFonts w:eastAsia="Times New Roman" w:cs="Times New Roman"/>
          <w:b/>
          <w:i/>
          <w:sz w:val="28"/>
          <w:szCs w:val="28"/>
          <w:lang w:val="ru-RU"/>
        </w:rPr>
        <w:t>услуг необход</w:t>
      </w:r>
      <w:r w:rsidR="008C0B2B">
        <w:rPr>
          <w:rFonts w:eastAsia="Times New Roman" w:cs="Times New Roman"/>
          <w:b/>
          <w:i/>
          <w:sz w:val="28"/>
          <w:szCs w:val="28"/>
          <w:lang w:val="ru-RU"/>
        </w:rPr>
        <w:t>имо оборудовать приёмно-карантин</w:t>
      </w:r>
      <w:r w:rsidR="00146DB4" w:rsidRPr="00146DB4">
        <w:rPr>
          <w:rFonts w:eastAsia="Times New Roman" w:cs="Times New Roman"/>
          <w:b/>
          <w:i/>
          <w:sz w:val="28"/>
          <w:szCs w:val="28"/>
          <w:lang w:val="ru-RU"/>
        </w:rPr>
        <w:t>ное отделение</w:t>
      </w:r>
      <w:r w:rsidR="008C0B2B">
        <w:rPr>
          <w:rFonts w:eastAsia="Times New Roman" w:cs="Times New Roman"/>
          <w:b/>
          <w:i/>
          <w:sz w:val="28"/>
          <w:szCs w:val="28"/>
          <w:lang w:val="ru-RU"/>
        </w:rPr>
        <w:t>.</w:t>
      </w:r>
    </w:p>
    <w:p w:rsidR="008C0B2B" w:rsidRPr="00146DB4" w:rsidRDefault="008C0B2B" w:rsidP="00146DB4">
      <w:pPr>
        <w:ind w:left="-567" w:firstLine="567"/>
        <w:jc w:val="both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716201" w:rsidRDefault="00146DB4" w:rsidP="00146DB4">
      <w:pPr>
        <w:ind w:left="-567" w:firstLine="567"/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716201">
        <w:rPr>
          <w:rFonts w:eastAsia="Times New Roman" w:cs="Times New Roman"/>
          <w:b/>
          <w:bCs/>
          <w:sz w:val="28"/>
          <w:szCs w:val="28"/>
        </w:rPr>
        <w:t xml:space="preserve">11. Финансирование и хозяйственная деятельность </w:t>
      </w:r>
      <w:r w:rsidR="00716201">
        <w:rPr>
          <w:rFonts w:eastAsia="Times New Roman" w:cs="Times New Roman"/>
          <w:b/>
          <w:bCs/>
          <w:sz w:val="28"/>
          <w:szCs w:val="28"/>
          <w:lang w:val="ru-RU"/>
        </w:rPr>
        <w:t>Учреждения</w:t>
      </w:r>
    </w:p>
    <w:p w:rsidR="00716201" w:rsidRDefault="00716201" w:rsidP="009A4EBF">
      <w:pPr>
        <w:ind w:left="-567" w:firstLine="567"/>
        <w:jc w:val="both"/>
        <w:rPr>
          <w:rFonts w:eastAsia="Times New Roman" w:cs="Times New Roman"/>
          <w:sz w:val="28"/>
          <w:szCs w:val="28"/>
        </w:rPr>
      </w:pPr>
    </w:p>
    <w:p w:rsidR="00716201" w:rsidRPr="00146DB4" w:rsidRDefault="00716201" w:rsidP="009A4EBF">
      <w:pPr>
        <w:ind w:left="-567" w:firstLine="567"/>
        <w:jc w:val="both"/>
        <w:rPr>
          <w:b/>
        </w:rPr>
      </w:pPr>
      <w:r w:rsidRPr="00146DB4">
        <w:rPr>
          <w:rFonts w:eastAsia="Times New Roman" w:cs="Times New Roman"/>
          <w:b/>
          <w:iCs/>
          <w:sz w:val="28"/>
          <w:szCs w:val="28"/>
        </w:rPr>
        <w:t xml:space="preserve">Бюджетное финансирование ДОУ </w:t>
      </w:r>
    </w:p>
    <w:p w:rsidR="00716201" w:rsidRDefault="00716201" w:rsidP="009A4EBF">
      <w:pPr>
        <w:ind w:left="-567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716201" w:rsidRDefault="00716201" w:rsidP="009A4EBF">
      <w:pPr>
        <w:ind w:left="-567"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146DB4" w:rsidRPr="00146DB4" w:rsidRDefault="00146DB4" w:rsidP="00146DB4">
      <w:pPr>
        <w:ind w:left="-567" w:firstLine="567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146DB4">
        <w:rPr>
          <w:rFonts w:eastAsia="Times New Roman" w:cs="Times New Roman"/>
          <w:b/>
          <w:sz w:val="28"/>
          <w:szCs w:val="28"/>
          <w:lang w:val="ru-RU"/>
        </w:rPr>
        <w:t>За 2016- 2017 учебный год в Учреждении были проведены следующие работы:</w:t>
      </w:r>
    </w:p>
    <w:p w:rsidR="00146DB4" w:rsidRPr="00146DB4" w:rsidRDefault="00146DB4" w:rsidP="00146D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DB4">
        <w:rPr>
          <w:rFonts w:ascii="Times New Roman" w:hAnsi="Times New Roman"/>
          <w:sz w:val="28"/>
          <w:szCs w:val="28"/>
        </w:rPr>
        <w:lastRenderedPageBreak/>
        <w:t>косметичекий ремонт в помещениях групп, кабинетов, специалистов; коридорах;</w:t>
      </w:r>
    </w:p>
    <w:p w:rsidR="00146DB4" w:rsidRPr="00146DB4" w:rsidRDefault="00146DB4" w:rsidP="00146D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DB4">
        <w:rPr>
          <w:rFonts w:ascii="Times New Roman" w:hAnsi="Times New Roman"/>
          <w:sz w:val="28"/>
          <w:szCs w:val="28"/>
        </w:rPr>
        <w:t>установка на территории Учреждения игрового оборудования и подручного материала;</w:t>
      </w:r>
    </w:p>
    <w:p w:rsidR="00716201" w:rsidRDefault="00146DB4" w:rsidP="00146D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DB4">
        <w:rPr>
          <w:rFonts w:ascii="Times New Roman" w:hAnsi="Times New Roman"/>
          <w:sz w:val="28"/>
          <w:szCs w:val="28"/>
        </w:rPr>
        <w:t>ремонт эвакуационных лестниц</w:t>
      </w:r>
      <w:r>
        <w:rPr>
          <w:rFonts w:ascii="Times New Roman" w:hAnsi="Times New Roman"/>
          <w:sz w:val="28"/>
          <w:szCs w:val="28"/>
        </w:rPr>
        <w:t>.</w:t>
      </w:r>
    </w:p>
    <w:p w:rsidR="00146DB4" w:rsidRPr="00146DB4" w:rsidRDefault="00146DB4" w:rsidP="00146DB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201" w:rsidRPr="00146DB4" w:rsidRDefault="00146DB4" w:rsidP="00146DB4">
      <w:pPr>
        <w:ind w:left="-567" w:firstLine="567"/>
        <w:jc w:val="both"/>
        <w:rPr>
          <w:rFonts w:eastAsia="Times New Roman" w:cs="Times New Roman"/>
          <w:b/>
          <w:sz w:val="28"/>
          <w:szCs w:val="28"/>
        </w:rPr>
      </w:pPr>
      <w:r w:rsidRPr="00146DB4">
        <w:rPr>
          <w:rFonts w:eastAsia="Times New Roman" w:cs="Times New Roman"/>
          <w:b/>
          <w:sz w:val="28"/>
          <w:szCs w:val="28"/>
          <w:lang w:val="ru-RU"/>
        </w:rPr>
        <w:t>За отчётный период п</w:t>
      </w:r>
      <w:r>
        <w:rPr>
          <w:rFonts w:eastAsia="Times New Roman" w:cs="Times New Roman"/>
          <w:b/>
          <w:sz w:val="28"/>
          <w:szCs w:val="28"/>
        </w:rPr>
        <w:t>риобретены следующие товары: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и</w:t>
      </w:r>
      <w:r w:rsidR="00716201">
        <w:rPr>
          <w:sz w:val="28"/>
          <w:szCs w:val="28"/>
        </w:rPr>
        <w:t>гровой дидактический материал</w:t>
      </w:r>
      <w:r>
        <w:rPr>
          <w:sz w:val="28"/>
          <w:szCs w:val="28"/>
          <w:lang w:val="ru-RU"/>
        </w:rPr>
        <w:t>, м</w:t>
      </w:r>
      <w:r w:rsidR="00716201">
        <w:rPr>
          <w:sz w:val="28"/>
          <w:szCs w:val="28"/>
        </w:rPr>
        <w:t>оющие и дезинфицирующие средства</w:t>
      </w:r>
      <w:proofErr w:type="gramStart"/>
      <w:r w:rsidR="00716201">
        <w:rPr>
          <w:sz w:val="28"/>
          <w:szCs w:val="28"/>
        </w:rPr>
        <w:t>.</w:t>
      </w:r>
      <w:proofErr w:type="gramEnd"/>
      <w:r w:rsidR="007162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</w:rPr>
        <w:t>озяйственные товары</w:t>
      </w:r>
      <w:r>
        <w:rPr>
          <w:sz w:val="28"/>
          <w:szCs w:val="28"/>
          <w:lang w:val="ru-RU"/>
        </w:rPr>
        <w:t>, п</w:t>
      </w:r>
      <w:r w:rsidR="00716201">
        <w:rPr>
          <w:sz w:val="28"/>
          <w:szCs w:val="28"/>
        </w:rPr>
        <w:t>осуда.</w:t>
      </w:r>
    </w:p>
    <w:p w:rsidR="00716201" w:rsidRDefault="00716201" w:rsidP="009A4EBF">
      <w:pPr>
        <w:ind w:left="-567" w:firstLine="567"/>
        <w:jc w:val="both"/>
        <w:rPr>
          <w:rFonts w:eastAsia="Times New Roman" w:cs="Times New Roman"/>
          <w:i/>
          <w:sz w:val="28"/>
          <w:szCs w:val="28"/>
        </w:rPr>
      </w:pPr>
    </w:p>
    <w:p w:rsidR="00716201" w:rsidRDefault="00716201" w:rsidP="009A4EBF">
      <w:pPr>
        <w:ind w:left="-567" w:firstLine="567"/>
        <w:jc w:val="both"/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716201" w:rsidRDefault="00716201" w:rsidP="009A4EBF">
      <w:pPr>
        <w:ind w:left="-567" w:firstLine="567"/>
        <w:jc w:val="both"/>
      </w:pPr>
      <w:r>
        <w:rPr>
          <w:rFonts w:eastAsia="Times New Roman" w:cs="Times New Roman"/>
          <w:b/>
          <w:i/>
          <w:sz w:val="28"/>
          <w:szCs w:val="28"/>
        </w:rPr>
        <w:t xml:space="preserve">Хозяйственная деятельность ведется в соответствии с планом </w:t>
      </w:r>
      <w:r>
        <w:rPr>
          <w:rFonts w:eastAsia="Times New Roman" w:cs="Times New Roman"/>
          <w:b/>
          <w:i/>
          <w:sz w:val="28"/>
          <w:szCs w:val="28"/>
          <w:lang w:val="ru-RU"/>
        </w:rPr>
        <w:t xml:space="preserve">ФХД </w:t>
      </w:r>
      <w:r>
        <w:rPr>
          <w:rFonts w:eastAsia="Times New Roman" w:cs="Times New Roman"/>
          <w:b/>
          <w:i/>
          <w:sz w:val="28"/>
          <w:szCs w:val="28"/>
        </w:rPr>
        <w:t>на текущий год.</w:t>
      </w:r>
    </w:p>
    <w:p w:rsidR="00716201" w:rsidRPr="006B7903" w:rsidRDefault="00716201" w:rsidP="006B7903">
      <w:pPr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716201" w:rsidRDefault="00716201" w:rsidP="009A4EBF">
      <w:pPr>
        <w:ind w:left="-567"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РЕЗУЛЬТАТ АНАЛИЗА ДЕЯТЕЛЬНОСТИ ДОУ</w:t>
      </w:r>
    </w:p>
    <w:p w:rsidR="00716201" w:rsidRDefault="00716201" w:rsidP="009A4EBF">
      <w:pPr>
        <w:ind w:left="-567" w:firstLine="567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716201" w:rsidRPr="006B7903" w:rsidRDefault="00716201" w:rsidP="006B7903">
      <w:pPr>
        <w:ind w:left="-567"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Результаты самообследования деятельности позволяют сделать вывод о том, что в </w:t>
      </w:r>
      <w:r>
        <w:rPr>
          <w:rFonts w:eastAsia="Times New Roman" w:cs="Times New Roman"/>
          <w:sz w:val="28"/>
          <w:szCs w:val="28"/>
          <w:lang w:val="ru-RU"/>
        </w:rPr>
        <w:t>Учреждении</w:t>
      </w:r>
      <w:r>
        <w:rPr>
          <w:rFonts w:eastAsia="Times New Roman" w:cs="Times New Roman"/>
          <w:sz w:val="28"/>
          <w:szCs w:val="28"/>
        </w:rPr>
        <w:t xml:space="preserve"> созданы</w:t>
      </w:r>
      <w:r>
        <w:rPr>
          <w:rFonts w:eastAsia="Times New Roman" w:cs="Times New Roman"/>
          <w:sz w:val="28"/>
          <w:szCs w:val="28"/>
          <w:lang w:val="ru-RU"/>
        </w:rPr>
        <w:t xml:space="preserve"> благоприятные</w:t>
      </w:r>
      <w:r>
        <w:rPr>
          <w:rFonts w:eastAsia="Times New Roman" w:cs="Times New Roman"/>
          <w:sz w:val="28"/>
          <w:szCs w:val="28"/>
        </w:rPr>
        <w:t xml:space="preserve"> условия для реализации </w:t>
      </w:r>
      <w:r>
        <w:rPr>
          <w:rFonts w:eastAsia="Times New Roman" w:cs="Times New Roman"/>
          <w:sz w:val="28"/>
          <w:szCs w:val="28"/>
          <w:lang w:val="ru-RU"/>
        </w:rPr>
        <w:t>основной образовательной программы дошкольного образования.</w:t>
      </w:r>
      <w:r>
        <w:rPr>
          <w:rFonts w:eastAsia="Times New Roman" w:cs="Times New Roman"/>
          <w:sz w:val="28"/>
          <w:szCs w:val="28"/>
        </w:rPr>
        <w:t xml:space="preserve">  </w:t>
      </w:r>
    </w:p>
    <w:p w:rsidR="00716201" w:rsidRDefault="00716201" w:rsidP="00146DB4">
      <w:pPr>
        <w:ind w:left="-567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716201" w:rsidRPr="006B7903" w:rsidRDefault="00716201" w:rsidP="006B7903">
      <w:pPr>
        <w:ind w:left="-567" w:right="120" w:firstLine="567"/>
        <w:jc w:val="both"/>
        <w:textAlignment w:val="top"/>
        <w:rPr>
          <w:lang w:val="ru-RU"/>
        </w:rPr>
      </w:pPr>
      <w:r>
        <w:rPr>
          <w:rFonts w:eastAsia="Times New Roman" w:cs="Times New Roman"/>
          <w:b/>
          <w:bCs/>
          <w:sz w:val="28"/>
          <w:szCs w:val="28"/>
        </w:rPr>
        <w:t>Цель:</w:t>
      </w:r>
      <w:r>
        <w:rPr>
          <w:rFonts w:eastAsia="Times New Roman" w:cs="Times New Roman"/>
          <w:sz w:val="28"/>
          <w:szCs w:val="28"/>
        </w:rPr>
        <w:t xml:space="preserve"> Проектирование образовательного пространства </w:t>
      </w:r>
      <w:r>
        <w:rPr>
          <w:rFonts w:eastAsia="Times New Roman" w:cs="Times New Roman"/>
          <w:sz w:val="28"/>
          <w:szCs w:val="28"/>
          <w:lang w:val="ru-RU"/>
        </w:rPr>
        <w:t>Учреждения</w:t>
      </w:r>
      <w:r>
        <w:rPr>
          <w:rFonts w:eastAsia="Times New Roman" w:cs="Times New Roman"/>
          <w:sz w:val="28"/>
          <w:szCs w:val="28"/>
        </w:rPr>
        <w:t>, повышение уровня профессиональной компетентности педагогов, их мотивации на самосовершенствование</w:t>
      </w:r>
      <w:r>
        <w:rPr>
          <w:rFonts w:eastAsia="Times New Roman" w:cs="Times New Roman"/>
          <w:sz w:val="28"/>
          <w:szCs w:val="28"/>
          <w:lang w:val="ru-RU"/>
        </w:rPr>
        <w:t xml:space="preserve"> и самообразование</w:t>
      </w:r>
      <w:r>
        <w:rPr>
          <w:rFonts w:eastAsia="Times New Roman" w:cs="Times New Roman"/>
          <w:sz w:val="28"/>
          <w:szCs w:val="28"/>
        </w:rPr>
        <w:t xml:space="preserve"> в условиях работы по ФГОС ДО. </w:t>
      </w:r>
    </w:p>
    <w:p w:rsidR="00716201" w:rsidRDefault="006B7903" w:rsidP="006B7903">
      <w:pPr>
        <w:ind w:left="-567" w:right="120" w:firstLine="567"/>
        <w:jc w:val="both"/>
        <w:textAlignment w:val="top"/>
        <w:rPr>
          <w:b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Д</w:t>
      </w:r>
      <w:r w:rsidR="00716201">
        <w:rPr>
          <w:color w:val="000000"/>
          <w:sz w:val="28"/>
          <w:szCs w:val="28"/>
        </w:rPr>
        <w:t xml:space="preserve">ля успешной деятельности в условиях модернизации образования </w:t>
      </w:r>
      <w:r>
        <w:rPr>
          <w:color w:val="000000"/>
          <w:sz w:val="28"/>
          <w:szCs w:val="28"/>
          <w:lang w:val="ru-RU"/>
        </w:rPr>
        <w:t xml:space="preserve"> </w:t>
      </w:r>
      <w:r w:rsidR="00716201">
        <w:rPr>
          <w:color w:val="000000"/>
          <w:sz w:val="28"/>
          <w:szCs w:val="28"/>
        </w:rPr>
        <w:t xml:space="preserve">Учреждение должно реализовать </w:t>
      </w:r>
      <w:r w:rsidR="00716201" w:rsidRPr="006B7903">
        <w:rPr>
          <w:b/>
          <w:color w:val="000000"/>
          <w:sz w:val="28"/>
          <w:szCs w:val="28"/>
        </w:rPr>
        <w:t>следующие направления развития:</w:t>
      </w:r>
    </w:p>
    <w:p w:rsidR="00716201" w:rsidRPr="006B7903" w:rsidRDefault="00716201" w:rsidP="006B7903">
      <w:pPr>
        <w:pStyle w:val="a5"/>
        <w:numPr>
          <w:ilvl w:val="0"/>
          <w:numId w:val="18"/>
        </w:numPr>
        <w:spacing w:after="0" w:line="240" w:lineRule="auto"/>
        <w:ind w:left="714" w:right="119" w:hanging="357"/>
        <w:jc w:val="both"/>
        <w:textAlignment w:val="top"/>
      </w:pPr>
      <w:r w:rsidRPr="006B7903">
        <w:rPr>
          <w:rFonts w:ascii="Times New Roman" w:hAnsi="Times New Roman"/>
          <w:color w:val="000000"/>
          <w:sz w:val="28"/>
          <w:szCs w:val="28"/>
        </w:rPr>
        <w:t>совершенствовать материально-техническую базу Учреждения;</w:t>
      </w:r>
    </w:p>
    <w:p w:rsidR="00716201" w:rsidRPr="006B7903" w:rsidRDefault="00716201" w:rsidP="006B7903">
      <w:pPr>
        <w:pStyle w:val="a5"/>
        <w:numPr>
          <w:ilvl w:val="0"/>
          <w:numId w:val="18"/>
        </w:numPr>
        <w:spacing w:after="0" w:line="240" w:lineRule="auto"/>
        <w:ind w:left="714" w:right="119" w:hanging="357"/>
        <w:jc w:val="both"/>
        <w:textAlignment w:val="top"/>
      </w:pPr>
      <w:r w:rsidRPr="006B7903">
        <w:rPr>
          <w:rFonts w:ascii="Times New Roman" w:hAnsi="Times New Roman"/>
          <w:color w:val="000000"/>
          <w:sz w:val="28"/>
          <w:szCs w:val="28"/>
        </w:rPr>
        <w:t xml:space="preserve">продолжить повышать уровень профессиональных знаний и умений педагогов соответствии с ФГОС </w:t>
      </w:r>
      <w:proofErr w:type="gramStart"/>
      <w:r w:rsidRPr="006B790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B7903">
        <w:rPr>
          <w:rFonts w:ascii="Times New Roman" w:hAnsi="Times New Roman"/>
          <w:color w:val="000000"/>
          <w:sz w:val="28"/>
          <w:szCs w:val="28"/>
        </w:rPr>
        <w:t>;</w:t>
      </w:r>
    </w:p>
    <w:p w:rsidR="00716201" w:rsidRPr="006B7903" w:rsidRDefault="00716201" w:rsidP="006B7903">
      <w:pPr>
        <w:pStyle w:val="a5"/>
        <w:numPr>
          <w:ilvl w:val="0"/>
          <w:numId w:val="18"/>
        </w:numPr>
        <w:spacing w:after="0" w:line="240" w:lineRule="auto"/>
        <w:ind w:left="714" w:right="119" w:hanging="357"/>
        <w:jc w:val="both"/>
        <w:textAlignment w:val="top"/>
      </w:pPr>
      <w:r w:rsidRPr="006B7903">
        <w:rPr>
          <w:rFonts w:ascii="Times New Roman" w:hAnsi="Times New Roman"/>
          <w:color w:val="000000"/>
          <w:sz w:val="28"/>
          <w:szCs w:val="28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716201" w:rsidRPr="006B7903" w:rsidRDefault="00716201" w:rsidP="006B7903">
      <w:pPr>
        <w:pStyle w:val="a5"/>
        <w:numPr>
          <w:ilvl w:val="0"/>
          <w:numId w:val="18"/>
        </w:numPr>
        <w:spacing w:after="0" w:line="240" w:lineRule="auto"/>
        <w:ind w:left="714" w:right="119" w:hanging="357"/>
        <w:jc w:val="both"/>
        <w:textAlignment w:val="top"/>
      </w:pPr>
      <w:r w:rsidRPr="006B7903">
        <w:rPr>
          <w:rFonts w:ascii="Times New Roman" w:hAnsi="Times New Roman"/>
          <w:color w:val="000000"/>
          <w:sz w:val="28"/>
          <w:szCs w:val="28"/>
        </w:rPr>
        <w:t>формировать систему эффективного взаимодействия с семьями воспитанников;</w:t>
      </w:r>
    </w:p>
    <w:p w:rsidR="00716201" w:rsidRDefault="00716201" w:rsidP="006B7903">
      <w:pPr>
        <w:pStyle w:val="a5"/>
        <w:numPr>
          <w:ilvl w:val="0"/>
          <w:numId w:val="18"/>
        </w:numPr>
        <w:spacing w:after="0" w:line="240" w:lineRule="auto"/>
        <w:ind w:left="714" w:right="119" w:hanging="357"/>
        <w:jc w:val="both"/>
        <w:textAlignment w:val="top"/>
      </w:pPr>
      <w:r w:rsidRPr="006B7903">
        <w:rPr>
          <w:rFonts w:ascii="Times New Roman" w:hAnsi="Times New Roman"/>
          <w:color w:val="000000"/>
          <w:sz w:val="28"/>
          <w:szCs w:val="28"/>
        </w:rPr>
        <w:t xml:space="preserve"> активнее  внедрять в работу новые информационные технологии (ИКТ).</w:t>
      </w:r>
    </w:p>
    <w:p w:rsidR="00716201" w:rsidRDefault="00716201" w:rsidP="009A4EBF">
      <w:pPr>
        <w:pStyle w:val="Default"/>
        <w:ind w:left="-567" w:firstLine="567"/>
        <w:jc w:val="both"/>
        <w:rPr>
          <w:sz w:val="28"/>
          <w:szCs w:val="28"/>
        </w:rPr>
      </w:pPr>
    </w:p>
    <w:p w:rsidR="00927D18" w:rsidRPr="00716201" w:rsidRDefault="00927D18" w:rsidP="009A4EBF">
      <w:pPr>
        <w:ind w:left="-567" w:firstLine="567"/>
        <w:rPr>
          <w:lang w:val="ru-RU"/>
        </w:rPr>
      </w:pPr>
    </w:p>
    <w:sectPr w:rsidR="00927D18" w:rsidRPr="00716201">
      <w:footerReference w:type="default" r:id="rId11"/>
      <w:pgSz w:w="11905" w:h="16837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8D" w:rsidRDefault="00D1428D">
      <w:r>
        <w:separator/>
      </w:r>
    </w:p>
  </w:endnote>
  <w:endnote w:type="continuationSeparator" w:id="0">
    <w:p w:rsidR="00D1428D" w:rsidRDefault="00D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83" w:rsidRDefault="00FC5E83">
    <w:pPr>
      <w:pStyle w:val="a7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5957EB">
      <w:rPr>
        <w:noProof/>
        <w:lang w:val="ru-RU"/>
      </w:rPr>
      <w:t>18</w:t>
    </w:r>
    <w:r>
      <w:rPr>
        <w:lang w:val="ru-RU"/>
      </w:rPr>
      <w:fldChar w:fldCharType="end"/>
    </w:r>
  </w:p>
  <w:p w:rsidR="00FC5E83" w:rsidRDefault="00FC5E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8D" w:rsidRDefault="00D1428D">
      <w:r>
        <w:separator/>
      </w:r>
    </w:p>
  </w:footnote>
  <w:footnote w:type="continuationSeparator" w:id="0">
    <w:p w:rsidR="00D1428D" w:rsidRDefault="00D1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1.05pt;height:11.05pt" o:bullet="t">
        <v:imagedata r:id="rId1" o:title="msoB3E8"/>
      </v:shape>
    </w:pict>
  </w:numPicBullet>
  <w:abstractNum w:abstractNumId="0">
    <w:nsid w:val="00E7523D"/>
    <w:multiLevelType w:val="multilevel"/>
    <w:tmpl w:val="67F47C8A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07225DEA"/>
    <w:multiLevelType w:val="hybridMultilevel"/>
    <w:tmpl w:val="4F840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347"/>
    <w:multiLevelType w:val="multilevel"/>
    <w:tmpl w:val="3C48E2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3A249B9"/>
    <w:multiLevelType w:val="multilevel"/>
    <w:tmpl w:val="0F741758"/>
    <w:lvl w:ilvl="0">
      <w:numFmt w:val="bullet"/>
      <w:lvlText w:val=""/>
      <w:lvlJc w:val="left"/>
      <w:pPr>
        <w:ind w:left="9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8" w:hanging="360"/>
      </w:pPr>
      <w:rPr>
        <w:rFonts w:ascii="Wingdings" w:hAnsi="Wingdings"/>
      </w:rPr>
    </w:lvl>
  </w:abstractNum>
  <w:abstractNum w:abstractNumId="4">
    <w:nsid w:val="259D25FF"/>
    <w:multiLevelType w:val="hybridMultilevel"/>
    <w:tmpl w:val="B89A5E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7180"/>
    <w:multiLevelType w:val="multilevel"/>
    <w:tmpl w:val="07580C8E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6">
    <w:nsid w:val="2D9D1DDC"/>
    <w:multiLevelType w:val="multilevel"/>
    <w:tmpl w:val="4EF8D59C"/>
    <w:lvl w:ilvl="0">
      <w:numFmt w:val="bullet"/>
      <w:lvlText w:val=""/>
      <w:lvlPicBulletId w:val="0"/>
      <w:lvlJc w:val="left"/>
      <w:pPr>
        <w:ind w:left="660" w:hanging="360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1380" w:hanging="360"/>
      </w:pPr>
      <w:rPr>
        <w:rFonts w:hAnsi="Symbol" w:hint="default"/>
        <w:sz w:val="20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7">
    <w:nsid w:val="2F371BB8"/>
    <w:multiLevelType w:val="hybridMultilevel"/>
    <w:tmpl w:val="105E4E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75043"/>
    <w:multiLevelType w:val="hybridMultilevel"/>
    <w:tmpl w:val="C5D2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0F93"/>
    <w:multiLevelType w:val="hybridMultilevel"/>
    <w:tmpl w:val="73DC4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B459E"/>
    <w:multiLevelType w:val="multilevel"/>
    <w:tmpl w:val="F8068E58"/>
    <w:lvl w:ilvl="0">
      <w:numFmt w:val="bullet"/>
      <w:lvlText w:val=""/>
      <w:lvlPicBulletId w:val="0"/>
      <w:lvlJc w:val="left"/>
      <w:pPr>
        <w:ind w:left="578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1">
    <w:nsid w:val="59F2619C"/>
    <w:multiLevelType w:val="hybridMultilevel"/>
    <w:tmpl w:val="AD682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91ACF"/>
    <w:multiLevelType w:val="multilevel"/>
    <w:tmpl w:val="59522CEA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>
    <w:nsid w:val="655B2439"/>
    <w:multiLevelType w:val="multilevel"/>
    <w:tmpl w:val="92AC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64C4C67"/>
    <w:multiLevelType w:val="multilevel"/>
    <w:tmpl w:val="92204F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72BE3B30"/>
    <w:multiLevelType w:val="multilevel"/>
    <w:tmpl w:val="C2782F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799E749C"/>
    <w:multiLevelType w:val="hybridMultilevel"/>
    <w:tmpl w:val="87FA0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31779"/>
    <w:multiLevelType w:val="hybridMultilevel"/>
    <w:tmpl w:val="614ABD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15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AB"/>
    <w:rsid w:val="00062746"/>
    <w:rsid w:val="00104D5E"/>
    <w:rsid w:val="00146DB4"/>
    <w:rsid w:val="0016594C"/>
    <w:rsid w:val="00261C38"/>
    <w:rsid w:val="004510BC"/>
    <w:rsid w:val="00587350"/>
    <w:rsid w:val="005957EB"/>
    <w:rsid w:val="00603FA4"/>
    <w:rsid w:val="006B7903"/>
    <w:rsid w:val="00716201"/>
    <w:rsid w:val="0075329D"/>
    <w:rsid w:val="008C0B2B"/>
    <w:rsid w:val="008E28AB"/>
    <w:rsid w:val="00927D18"/>
    <w:rsid w:val="009A4EBF"/>
    <w:rsid w:val="00A178E5"/>
    <w:rsid w:val="00A86004"/>
    <w:rsid w:val="00A944BB"/>
    <w:rsid w:val="00B1520F"/>
    <w:rsid w:val="00B650E0"/>
    <w:rsid w:val="00D1428D"/>
    <w:rsid w:val="00D74165"/>
    <w:rsid w:val="00E67EAB"/>
    <w:rsid w:val="00F33FF6"/>
    <w:rsid w:val="00FA35C2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20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character" w:styleId="a3">
    <w:name w:val="Hyperlink"/>
    <w:basedOn w:val="a0"/>
    <w:rsid w:val="00716201"/>
    <w:rPr>
      <w:color w:val="0000FF"/>
      <w:u w:val="single"/>
    </w:rPr>
  </w:style>
  <w:style w:type="paragraph" w:styleId="a4">
    <w:name w:val="Normal (Web)"/>
    <w:basedOn w:val="a"/>
    <w:rsid w:val="0071620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List Paragraph"/>
    <w:basedOn w:val="a"/>
    <w:uiPriority w:val="34"/>
    <w:qFormat/>
    <w:rsid w:val="0071620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customStyle="1" w:styleId="2">
    <w:name w:val="Без интервала2"/>
    <w:rsid w:val="00716201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rsid w:val="00716201"/>
    <w:rPr>
      <w:b/>
      <w:bCs/>
    </w:rPr>
  </w:style>
  <w:style w:type="paragraph" w:styleId="a7">
    <w:name w:val="footer"/>
    <w:basedOn w:val="a"/>
    <w:link w:val="a8"/>
    <w:rsid w:val="00716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620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Light List"/>
    <w:basedOn w:val="a1"/>
    <w:uiPriority w:val="61"/>
    <w:rsid w:val="00716201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1620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20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59"/>
    <w:rsid w:val="00FA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FA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No Spacing"/>
    <w:link w:val="ae"/>
    <w:uiPriority w:val="1"/>
    <w:qFormat/>
    <w:rsid w:val="00A178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A178E5"/>
    <w:rPr>
      <w:rFonts w:ascii="Calibri" w:eastAsia="Times New Roman" w:hAnsi="Calibri" w:cs="Times New Roman"/>
    </w:rPr>
  </w:style>
  <w:style w:type="table" w:styleId="-6">
    <w:name w:val="Light Grid Accent 6"/>
    <w:basedOn w:val="a1"/>
    <w:uiPriority w:val="62"/>
    <w:rsid w:val="00A17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ConsPlusNonformat">
    <w:name w:val="ConsPlusNonformat"/>
    <w:rsid w:val="00451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60">
    <w:name w:val="Light List Accent 6"/>
    <w:basedOn w:val="a1"/>
    <w:uiPriority w:val="61"/>
    <w:rsid w:val="0075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Shading Accent 5"/>
    <w:basedOn w:val="a1"/>
    <w:uiPriority w:val="60"/>
    <w:rsid w:val="005957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3">
    <w:name w:val="Medium Shading 1 Accent 3"/>
    <w:basedOn w:val="a1"/>
    <w:uiPriority w:val="63"/>
    <w:rsid w:val="005957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20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character" w:styleId="a3">
    <w:name w:val="Hyperlink"/>
    <w:basedOn w:val="a0"/>
    <w:rsid w:val="00716201"/>
    <w:rPr>
      <w:color w:val="0000FF"/>
      <w:u w:val="single"/>
    </w:rPr>
  </w:style>
  <w:style w:type="paragraph" w:styleId="a4">
    <w:name w:val="Normal (Web)"/>
    <w:basedOn w:val="a"/>
    <w:rsid w:val="0071620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List Paragraph"/>
    <w:basedOn w:val="a"/>
    <w:uiPriority w:val="34"/>
    <w:qFormat/>
    <w:rsid w:val="0071620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customStyle="1" w:styleId="2">
    <w:name w:val="Без интервала2"/>
    <w:rsid w:val="00716201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rsid w:val="00716201"/>
    <w:rPr>
      <w:b/>
      <w:bCs/>
    </w:rPr>
  </w:style>
  <w:style w:type="paragraph" w:styleId="a7">
    <w:name w:val="footer"/>
    <w:basedOn w:val="a"/>
    <w:link w:val="a8"/>
    <w:rsid w:val="00716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620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Light List"/>
    <w:basedOn w:val="a1"/>
    <w:uiPriority w:val="61"/>
    <w:rsid w:val="00716201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1620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20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59"/>
    <w:rsid w:val="00FA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FA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No Spacing"/>
    <w:link w:val="ae"/>
    <w:uiPriority w:val="1"/>
    <w:qFormat/>
    <w:rsid w:val="00A178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A178E5"/>
    <w:rPr>
      <w:rFonts w:ascii="Calibri" w:eastAsia="Times New Roman" w:hAnsi="Calibri" w:cs="Times New Roman"/>
    </w:rPr>
  </w:style>
  <w:style w:type="table" w:styleId="-6">
    <w:name w:val="Light Grid Accent 6"/>
    <w:basedOn w:val="a1"/>
    <w:uiPriority w:val="62"/>
    <w:rsid w:val="00A17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ConsPlusNonformat">
    <w:name w:val="ConsPlusNonformat"/>
    <w:rsid w:val="00451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60">
    <w:name w:val="Light List Accent 6"/>
    <w:basedOn w:val="a1"/>
    <w:uiPriority w:val="61"/>
    <w:rsid w:val="0075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Shading Accent 5"/>
    <w:basedOn w:val="a1"/>
    <w:uiPriority w:val="60"/>
    <w:rsid w:val="005957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3">
    <w:name w:val="Medium Shading 1 Accent 3"/>
    <w:basedOn w:val="a1"/>
    <w:uiPriority w:val="63"/>
    <w:rsid w:val="005957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tair-sheks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a%20href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2018-04-03T08:20:00Z</dcterms:created>
  <dcterms:modified xsi:type="dcterms:W3CDTF">2018-04-03T11:31:00Z</dcterms:modified>
</cp:coreProperties>
</file>