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2442" w:rsidTr="002545FE">
        <w:tc>
          <w:tcPr>
            <w:tcW w:w="4785" w:type="dxa"/>
          </w:tcPr>
          <w:p w:rsidR="008B2442" w:rsidRDefault="008B2442" w:rsidP="002545F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B2442" w:rsidRDefault="008B2442" w:rsidP="002545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8B2442" w:rsidRDefault="008B2442" w:rsidP="002545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Общественным советом при Департаменте социальной защиты населения Вологодской области</w:t>
            </w:r>
          </w:p>
          <w:p w:rsidR="008B2442" w:rsidRDefault="008B2442" w:rsidP="002545F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от 19.09.2013 №  5</w:t>
            </w:r>
          </w:p>
        </w:tc>
      </w:tr>
    </w:tbl>
    <w:p w:rsidR="008B2442" w:rsidRDefault="008B2442" w:rsidP="008B2442">
      <w:pPr>
        <w:widowControl w:val="0"/>
        <w:spacing w:after="0"/>
        <w:rPr>
          <w:sz w:val="28"/>
          <w:szCs w:val="28"/>
        </w:rPr>
      </w:pPr>
    </w:p>
    <w:p w:rsidR="008B2442" w:rsidRPr="00856863" w:rsidRDefault="008B2442" w:rsidP="008B2442">
      <w:pPr>
        <w:widowControl w:val="0"/>
        <w:spacing w:after="0"/>
        <w:ind w:left="6120" w:hanging="900"/>
        <w:jc w:val="center"/>
        <w:rPr>
          <w:sz w:val="28"/>
          <w:szCs w:val="28"/>
        </w:rPr>
      </w:pPr>
    </w:p>
    <w:p w:rsidR="008B2442" w:rsidRPr="00C40A98" w:rsidRDefault="008B2442" w:rsidP="008B244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B2442" w:rsidRPr="00C40A98" w:rsidRDefault="008B2442" w:rsidP="008B244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деятельности государственных (муниципальных) учреждений социального обслуживания  </w:t>
      </w:r>
    </w:p>
    <w:p w:rsidR="008B2442" w:rsidRPr="00C40A98" w:rsidRDefault="008B2442" w:rsidP="008B24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2" w:rsidRPr="00C40A98" w:rsidRDefault="008B2442" w:rsidP="008B244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1.1. Порядок проведения независимой оценки качества деятельности государственных (муниципальных) учреждений социального обслуживания (далее – Порядок) разработан в соответствии с методическими рекомендациями Минтруда России от 23.04.2013 года № 11-3/10/2-2305 по организации независимой системы оценки качества работы государственных (муниципальных) учреждений, оказывающих социальные услуги.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1.2. Порядок   определяет периодичность проведения мониторинга,  этапы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организации проведения независимой оценки качества работы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учреждений, показатели и критерии оценки, порядок формирования публичных рейтингов.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1.3. 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сообществ, средств массовой информации и иных экспертов.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1.4. В независимую систему оценки и формирования публичных рейтингов включаются государственные (муниципальные) учреждения (дале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учреждения), финансирование деятельности которых осуществляется   из средств областного (муниципального) бюджета.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1.5.  Проведение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мониторинга качества деятельности учреждения социального обслуживания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осуществляется не чаще 1 раза в три года.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2442" w:rsidRPr="00C40A98" w:rsidRDefault="008B2442" w:rsidP="008B2442">
      <w:pPr>
        <w:widowControl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2442" w:rsidRPr="00C40A98" w:rsidRDefault="008B2442" w:rsidP="008B244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>II. Этапы организации проведения оценки качества</w:t>
      </w:r>
    </w:p>
    <w:p w:rsidR="008B2442" w:rsidRPr="00C40A98" w:rsidRDefault="008B2442" w:rsidP="008B244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>работы учреждений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Проведение оценки качества работы учреждений включает следующие этапы: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0A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C40A98">
        <w:rPr>
          <w:rFonts w:ascii="Times New Roman" w:hAnsi="Times New Roman" w:cs="Times New Roman"/>
          <w:sz w:val="28"/>
          <w:szCs w:val="28"/>
        </w:rPr>
        <w:t xml:space="preserve"> – определение и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утверждение  типов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и перечня учреждений социального обслуживания (ежегодно)  для проведения   независимой оценки </w:t>
      </w:r>
      <w:r w:rsidRPr="00C40A98">
        <w:rPr>
          <w:rFonts w:ascii="Times New Roman" w:hAnsi="Times New Roman" w:cs="Times New Roman"/>
          <w:sz w:val="28"/>
          <w:szCs w:val="28"/>
        </w:rPr>
        <w:lastRenderedPageBreak/>
        <w:t>качества;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0A98">
        <w:rPr>
          <w:rFonts w:ascii="Times New Roman" w:hAnsi="Times New Roman" w:cs="Times New Roman"/>
          <w:b/>
          <w:sz w:val="28"/>
          <w:szCs w:val="28"/>
        </w:rPr>
        <w:t xml:space="preserve"> этап –</w:t>
      </w: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осуществление  сбора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информации, позволяющей оценить работу учреждения.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На данном этапе используются: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изучение показателей работы учреждения;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- проведение анкетирования в целях изучения мнения о качестве оказания социальных услуг </w:t>
      </w:r>
      <w:r w:rsidRPr="00C40A98">
        <w:rPr>
          <w:rFonts w:ascii="Times New Roman" w:hAnsi="Times New Roman" w:cs="Times New Roman"/>
          <w:i/>
          <w:sz w:val="28"/>
          <w:szCs w:val="28"/>
        </w:rPr>
        <w:t>(приложение 1);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- изучение информации на сайте учреждения (на сайте департамента при наличии странички учреждения) </w:t>
      </w:r>
      <w:r w:rsidRPr="00C40A98">
        <w:rPr>
          <w:rFonts w:ascii="Times New Roman" w:hAnsi="Times New Roman" w:cs="Times New Roman"/>
          <w:i/>
          <w:sz w:val="28"/>
          <w:szCs w:val="28"/>
        </w:rPr>
        <w:t>(приложение 2);</w:t>
      </w: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- изучение рейтинга учреждения на федеральном сайте </w:t>
      </w:r>
      <w:hyperlink r:id="rId8" w:history="1">
        <w:r w:rsidRPr="00C40A98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C40A98">
        <w:rPr>
          <w:rFonts w:ascii="Times New Roman" w:hAnsi="Times New Roman" w:cs="Times New Roman"/>
          <w:sz w:val="28"/>
          <w:szCs w:val="28"/>
        </w:rPr>
        <w:t>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рассмотрение различных источников информации о качестве работы учреждения, в том числе сформированными общественными организациями, профессиональными сообществами и иными экспертами;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  посещение учреждения по согласованию с учредителем;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изучение и анализ результатов   опросов   (письменных, устных, онлайн) клиентов о качестве оказываемых услуг, проводимых  учреждениями (периодичность проведения опросов определяется учреждением самостоятельно).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0A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0A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C40A98">
        <w:rPr>
          <w:rFonts w:ascii="Times New Roman" w:hAnsi="Times New Roman" w:cs="Times New Roman"/>
          <w:sz w:val="28"/>
          <w:szCs w:val="28"/>
        </w:rPr>
        <w:t xml:space="preserve"> – обсуждение итогов проверки, оценка деятельности учреждения, формирование предложений по улучшению качества предоставляемых услуг: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расчет оценочного балла качества работы учреждения;</w:t>
      </w:r>
      <w:r w:rsidRPr="00C40A9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составление информации по независимой оценке качества работы учреждения;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 направление в департамент информации о результатах оценки деятельности учреждения и предложений по улучшению качества работы для последующего  размещения информации на сайте департамента.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42" w:rsidRPr="00C40A98" w:rsidRDefault="008B2442" w:rsidP="008B2442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0A98">
        <w:rPr>
          <w:rFonts w:ascii="Times New Roman" w:hAnsi="Times New Roman" w:cs="Times New Roman"/>
          <w:b/>
          <w:sz w:val="28"/>
          <w:szCs w:val="28"/>
        </w:rPr>
        <w:t>.</w:t>
      </w: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  <w:r w:rsidRPr="00C40A98">
        <w:rPr>
          <w:rFonts w:ascii="Times New Roman" w:hAnsi="Times New Roman" w:cs="Times New Roman"/>
          <w:b/>
          <w:sz w:val="28"/>
          <w:szCs w:val="28"/>
        </w:rPr>
        <w:t>Показатели и критерии оценки качества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3.1. Оценка качества работы учреждений осуществляется по следующим показателям: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учреждении;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время ожидания в очереди при получении услуги;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доброжелательность, вежливость и компетентность работников учреждения;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доля получателей услуг, удовлетворенных качеством обслуживания в учреждении;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lastRenderedPageBreak/>
        <w:t xml:space="preserve">  По решению Совета показатели качества работы учреждений могут быть расширены.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3.2.  Для измерения показателей применяются критерии оценки, характеризующие качество работы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оцениваемое по 10 бальной системе </w:t>
      </w:r>
      <w:r w:rsidRPr="00C40A98">
        <w:rPr>
          <w:rFonts w:ascii="Times New Roman" w:hAnsi="Times New Roman" w:cs="Times New Roman"/>
          <w:i/>
          <w:sz w:val="28"/>
          <w:szCs w:val="28"/>
        </w:rPr>
        <w:t>(приложение 3</w:t>
      </w:r>
      <w:r w:rsidRPr="00C40A98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442" w:rsidRPr="00C40A98" w:rsidRDefault="008B2442" w:rsidP="008B244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98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C40A9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0A98">
        <w:rPr>
          <w:rFonts w:ascii="Times New Roman" w:hAnsi="Times New Roman" w:cs="Times New Roman"/>
          <w:b/>
          <w:sz w:val="28"/>
          <w:szCs w:val="28"/>
        </w:rPr>
        <w:t xml:space="preserve">. Формирование  рейтингов 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4.1. Формирование рейтинга деятельности учреждений социального обслуживания осуществляется Общественным советом на основании информаций, полученных от общественных советов, созданных при уполномоченных органах в сфере социальной защиты населения.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 Оценка качества работы учреждений и публичные рейтинги их деятельности формируются по типам (стационарные, полустационарные, на дому) и перечню учреждений.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4.2. Публичные рейтинги деятельности учреждений формируются из числа учреждений, вошедших в систему оценки качества работы, и включают: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рейтинг учреждений с выделением лучшего учреждения по обслуживанию пожилых граждан и инвалидов и    детей;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- рейтинг учреждений по типам учреждений с выделением лучшего учреждения рассматриваемого типа в сфере социального обслуживания.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4.3. Для формирования публичных рейтингов рассчитывается оценочный балл учреждений социальной сферы. Оценочный балл,  представляет собой сумму баллов, набранных по каждому из показателей.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 4.4. По результатам оценочного балла формируется рейтинг учреждений. 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4.5. Рейтинг учреждений ежегодно до 1 апреля публикуются на сайте департамента в сети Интернет.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C40A98">
        <w:rPr>
          <w:rFonts w:ascii="Times New Roman" w:hAnsi="Times New Roman" w:cs="Times New Roman"/>
          <w:sz w:val="28"/>
          <w:szCs w:val="28"/>
        </w:rPr>
        <w:t xml:space="preserve">4.6. Результаты независимой системы оценки качества работы и рейтингов учреждений используются для повышения качества их работы.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 xml:space="preserve">В целях улучшения качества работы учреждений: 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а) Департамент: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C40A98">
        <w:rPr>
          <w:rFonts w:ascii="Times New Roman" w:hAnsi="Times New Roman" w:cs="Times New Roman"/>
          <w:sz w:val="28"/>
          <w:szCs w:val="28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 w:rsidRPr="00C40A98">
        <w:rPr>
          <w:rFonts w:ascii="Times New Roman" w:hAnsi="Times New Roman" w:cs="Times New Roman"/>
          <w:sz w:val="28"/>
          <w:szCs w:val="28"/>
        </w:rPr>
        <w:t>изучения результатов оценки качества работы учреждений</w:t>
      </w:r>
      <w:proofErr w:type="gramEnd"/>
      <w:r w:rsidRPr="00C40A98">
        <w:rPr>
          <w:rFonts w:ascii="Times New Roman" w:hAnsi="Times New Roman" w:cs="Times New Roman"/>
          <w:sz w:val="28"/>
          <w:szCs w:val="28"/>
        </w:rPr>
        <w:t xml:space="preserve"> и рейтингов их деятельности, а также предложений общественных советов;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б) учреждения: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разрабатывают на основе предложений, указанных в </w:t>
      </w:r>
      <w:hyperlink w:anchor="Par56" w:tooltip="Ссылка на текущий документ" w:history="1">
        <w:r w:rsidRPr="00C40A98">
          <w:rPr>
            <w:rFonts w:ascii="Times New Roman" w:hAnsi="Times New Roman" w:cs="Times New Roman"/>
            <w:sz w:val="28"/>
            <w:szCs w:val="28"/>
          </w:rPr>
          <w:t>абзаце втором подпункта "а"</w:t>
        </w:r>
      </w:hyperlink>
      <w:r w:rsidRPr="00C40A98">
        <w:rPr>
          <w:rFonts w:ascii="Times New Roman" w:hAnsi="Times New Roman" w:cs="Times New Roman"/>
          <w:sz w:val="28"/>
          <w:szCs w:val="28"/>
        </w:rPr>
        <w:t xml:space="preserve"> настоящего пункта, план об улучшении качества работы учреждений и утверждают этот план по согласованию с департаментом;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0A98">
        <w:rPr>
          <w:rFonts w:ascii="Times New Roman" w:hAnsi="Times New Roman" w:cs="Times New Roman"/>
          <w:sz w:val="28"/>
          <w:szCs w:val="28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8B2442" w:rsidRPr="00C40A98" w:rsidRDefault="008B2442" w:rsidP="008B244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442" w:rsidRDefault="008B2442" w:rsidP="008B2442">
      <w:pPr>
        <w:widowControl w:val="0"/>
        <w:spacing w:after="0"/>
        <w:rPr>
          <w:sz w:val="28"/>
          <w:szCs w:val="28"/>
        </w:rPr>
        <w:sectPr w:rsidR="008B2442" w:rsidSect="00A126D8">
          <w:footerReference w:type="even" r:id="rId9"/>
          <w:footerReference w:type="default" r:id="rId10"/>
          <w:pgSz w:w="11906" w:h="16838"/>
          <w:pgMar w:top="900" w:right="850" w:bottom="540" w:left="1701" w:header="708" w:footer="708" w:gutter="0"/>
          <w:cols w:space="708"/>
          <w:titlePg/>
          <w:docGrid w:linePitch="360"/>
        </w:sectPr>
      </w:pPr>
    </w:p>
    <w:p w:rsidR="008B2442" w:rsidRPr="008F00D9" w:rsidRDefault="008B2442" w:rsidP="008B2442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0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1                                                                                                                                                                                                   </w:t>
      </w:r>
    </w:p>
    <w:p w:rsidR="008B2442" w:rsidRPr="008F00D9" w:rsidRDefault="008B2442" w:rsidP="008B244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2442" w:rsidRPr="008F00D9" w:rsidRDefault="008B2442" w:rsidP="008B244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F00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 опросного листа  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Полное название учреждения </w:t>
      </w: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  <w:bookmarkStart w:id="3" w:name="_GoBack"/>
      <w:bookmarkEnd w:id="3"/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Респондент является 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0D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00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(указать - клиент учреждения, родственник клиента, опекун, работник учреждения, член общественного или попечительского совета и др.)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F00D9">
        <w:rPr>
          <w:rFonts w:ascii="Times New Roman" w:eastAsia="Times New Roman" w:hAnsi="Times New Roman" w:cs="Times New Roman"/>
          <w:lang w:eastAsia="ar-SA"/>
        </w:rPr>
        <w:t>Мы высоко ценим Ваше мнение!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8F00D9">
        <w:rPr>
          <w:rFonts w:ascii="Times New Roman" w:eastAsia="Times New Roman" w:hAnsi="Times New Roman" w:cs="Times New Roman"/>
          <w:lang w:eastAsia="ar-SA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 w:rsidRPr="008F00D9"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 w:rsidRPr="008F00D9">
        <w:rPr>
          <w:rFonts w:ascii="Times New Roman" w:eastAsia="Times New Roman" w:hAnsi="Times New Roman" w:cs="Times New Roman"/>
          <w:lang w:eastAsia="ar-SA"/>
        </w:rPr>
        <w:t xml:space="preserve"> чтобы сделать обслуживание в учреждении лучше, мы просим Вас ответить на вопросы анкеты, связанные с работой учреждения.  Выберите один из вариантов ответа на каждый вопрос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2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628"/>
        <w:gridCol w:w="1822"/>
        <w:gridCol w:w="1815"/>
        <w:gridCol w:w="1479"/>
      </w:tblGrid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Вопрос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Ответ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Ответ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Ответ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Как бы Вы оценили свою информированность о работе учреждения  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Достаточно информирован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Не достаточно информирован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Считаете ли Вы условия оказания услуг в учреждении комфортными?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Комфортные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Скорее не </w:t>
            </w:r>
            <w:proofErr w:type="gramStart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комфортные</w:t>
            </w:r>
            <w:proofErr w:type="gramEnd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, чем комфортные  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Считаете ли Вы условия </w:t>
            </w:r>
            <w:r w:rsidRPr="008F00D9">
              <w:rPr>
                <w:rFonts w:ascii="Times New Roman" w:eastAsia="Times New Roman" w:hAnsi="Times New Roman" w:cs="Times New Roman"/>
              </w:rPr>
              <w:t>оказания услуг доступными для себя?</w:t>
            </w: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Как  Вы оцениваете период ожидания в очереди при получении социальных услуг</w:t>
            </w:r>
            <w:proofErr w:type="gramStart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?</w:t>
            </w:r>
            <w:proofErr w:type="gramEnd"/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основном период ожидания в очереди оцениваю как незначительный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Период ожидания в очереди длительный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Считаете ли Вы </w:t>
            </w:r>
            <w:r w:rsidRPr="008F00D9">
              <w:rPr>
                <w:rFonts w:ascii="Times New Roman" w:eastAsia="Times New Roman" w:hAnsi="Times New Roman" w:cs="Times New Roman"/>
              </w:rPr>
              <w:t>персонал, оказывающий услуги в учреждении, компетентным?</w:t>
            </w: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Затрудняюсь ответить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Считаете ли вы, что сотрудники учреждения вежливы и доброжелательны?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Удовлетворены ли Вы качеством оказываемых услуг в учреждении?  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Порекомендовали ли бы Вы при необходимости услуги учреждения своим родственникам или знакомым?</w:t>
            </w:r>
          </w:p>
        </w:tc>
        <w:tc>
          <w:tcPr>
            <w:tcW w:w="1823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Да</w:t>
            </w:r>
          </w:p>
        </w:tc>
        <w:tc>
          <w:tcPr>
            <w:tcW w:w="1817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Нет</w:t>
            </w:r>
          </w:p>
        </w:tc>
        <w:tc>
          <w:tcPr>
            <w:tcW w:w="1480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 xml:space="preserve">   Затрудняюсь ответить</w:t>
            </w: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С Вашей точки зрения как можно улучшить обслуживание в учреждении? Дайте, пожалуйста, 2 совета.</w:t>
            </w:r>
          </w:p>
        </w:tc>
        <w:tc>
          <w:tcPr>
            <w:tcW w:w="5120" w:type="dxa"/>
            <w:gridSpan w:val="3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8B2442" w:rsidRPr="008F00D9" w:rsidTr="002545FE">
        <w:tc>
          <w:tcPr>
            <w:tcW w:w="491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3646" w:type="dxa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8F00D9">
              <w:rPr>
                <w:rFonts w:ascii="Times New Roman" w:eastAsia="Times New Roman" w:hAnsi="Times New Roman" w:cs="Times New Roman"/>
                <w:lang w:eastAsia="ar-SA"/>
              </w:rPr>
              <w:t>Что Вас не устраивает в работе учреждения?</w:t>
            </w:r>
          </w:p>
        </w:tc>
        <w:tc>
          <w:tcPr>
            <w:tcW w:w="5120" w:type="dxa"/>
            <w:gridSpan w:val="3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  <w:r w:rsidRPr="008F00D9">
        <w:rPr>
          <w:rFonts w:ascii="Times New Roman" w:eastAsia="Times New Roman" w:hAnsi="Times New Roman" w:cs="Times New Roman"/>
        </w:rPr>
        <w:t xml:space="preserve"> </w:t>
      </w:r>
    </w:p>
    <w:p w:rsidR="008B2442" w:rsidRPr="008F00D9" w:rsidRDefault="008B2442" w:rsidP="008B2442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Pr="008F00D9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E2C66" w:rsidRDefault="004E2C66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00D9" w:rsidRDefault="008F00D9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00D9" w:rsidRDefault="008F00D9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F00D9" w:rsidRPr="008F00D9" w:rsidRDefault="008F00D9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B2442" w:rsidRPr="008F00D9" w:rsidRDefault="008B2442" w:rsidP="008F00D9">
      <w:pPr>
        <w:shd w:val="clear" w:color="auto" w:fill="FFFFFF"/>
        <w:spacing w:after="0" w:line="240" w:lineRule="auto"/>
        <w:ind w:left="5642" w:right="-74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8B2442" w:rsidRPr="008F00D9" w:rsidRDefault="008B2442" w:rsidP="008F00D9">
      <w:pPr>
        <w:shd w:val="clear" w:color="auto" w:fill="FFFFFF"/>
        <w:spacing w:after="0" w:line="240" w:lineRule="auto"/>
        <w:ind w:left="5642" w:right="-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00D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приказом Департамента социальной защиты населения области </w:t>
      </w:r>
    </w:p>
    <w:p w:rsidR="008B2442" w:rsidRPr="008F00D9" w:rsidRDefault="008B2442" w:rsidP="008B2442">
      <w:pPr>
        <w:shd w:val="clear" w:color="auto" w:fill="FFFFFF"/>
        <w:ind w:left="5640" w:right="-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00D9">
        <w:rPr>
          <w:rFonts w:ascii="Times New Roman" w:hAnsi="Times New Roman" w:cs="Times New Roman"/>
          <w:color w:val="000000"/>
          <w:spacing w:val="1"/>
          <w:sz w:val="28"/>
          <w:szCs w:val="28"/>
        </w:rPr>
        <w:t>от 25.07.2013       №  284</w:t>
      </w:r>
    </w:p>
    <w:p w:rsidR="008B2442" w:rsidRPr="008F00D9" w:rsidRDefault="008B2442" w:rsidP="008B2442">
      <w:pPr>
        <w:shd w:val="clear" w:color="auto" w:fill="FFFFFF"/>
        <w:ind w:left="5640" w:right="-74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F00D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B2442" w:rsidRPr="008F00D9" w:rsidRDefault="008B2442" w:rsidP="008F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D9">
        <w:rPr>
          <w:rFonts w:ascii="Times New Roman" w:hAnsi="Times New Roman" w:cs="Times New Roman"/>
          <w:b/>
          <w:sz w:val="28"/>
          <w:szCs w:val="28"/>
        </w:rPr>
        <w:t xml:space="preserve">Перечень общедоступной информации о деятельности </w:t>
      </w:r>
    </w:p>
    <w:p w:rsidR="008B2442" w:rsidRPr="008F00D9" w:rsidRDefault="008B2442" w:rsidP="008F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D9">
        <w:rPr>
          <w:rFonts w:ascii="Times New Roman" w:hAnsi="Times New Roman" w:cs="Times New Roman"/>
          <w:b/>
          <w:sz w:val="28"/>
          <w:szCs w:val="28"/>
        </w:rPr>
        <w:t xml:space="preserve">государственных учреждений социального обслуживания области, размещаемой на официальном сайте Департамента социальной </w:t>
      </w:r>
    </w:p>
    <w:p w:rsidR="008B2442" w:rsidRPr="008F00D9" w:rsidRDefault="008B2442" w:rsidP="008F0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D9">
        <w:rPr>
          <w:rFonts w:ascii="Times New Roman" w:hAnsi="Times New Roman" w:cs="Times New Roman"/>
          <w:b/>
          <w:sz w:val="28"/>
          <w:szCs w:val="28"/>
        </w:rPr>
        <w:t>защиты населения Вологодской области в информационно-коммуникационной сети «Интернет»</w:t>
      </w:r>
    </w:p>
    <w:p w:rsidR="008B2442" w:rsidRPr="008F00D9" w:rsidRDefault="008B2442" w:rsidP="008F00D9">
      <w:pPr>
        <w:spacing w:after="0" w:line="240" w:lineRule="auto"/>
        <w:ind w:left="-600"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Наименование учреждения.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Юридический адрес учреждения, фактический адрес учреждения.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 xml:space="preserve">Телефон/факс, </w:t>
      </w:r>
      <w:proofErr w:type="gramStart"/>
      <w:r w:rsidRPr="008F00D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F00D9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Pr="008F00D9">
        <w:rPr>
          <w:rFonts w:ascii="Times New Roman" w:hAnsi="Times New Roman" w:cs="Times New Roman"/>
          <w:sz w:val="28"/>
          <w:szCs w:val="28"/>
        </w:rPr>
        <w:t>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Директор учреждения (Ф.И.О., телефон), заместители директора, главный бухгалтер (ФИО (полностью), с указанием замещаемых направлений, телефон).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Режим работы учреждения (с указанием времени работы, выходных, перерыва на обед).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Часы приема граждан и родственников клиентов директором учреждения (заместителями) (для стационарных учреждений социального обслуживания).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Общая информация об учреждении (цель деятельности учреждения, краткая история учреждения; категория граждан, обслуживаемых в учреждении).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Основные задачи деятельности учреждения.</w:t>
      </w:r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0D9">
        <w:rPr>
          <w:rFonts w:ascii="Times New Roman" w:hAnsi="Times New Roman" w:cs="Times New Roman"/>
          <w:sz w:val="28"/>
          <w:szCs w:val="28"/>
        </w:rPr>
        <w:t>Структура учреждения (с описанием каждого отделения (информация, перспективы развития (перспективные направления деятельности), проводимая работа (виды)), результаты для клиентов.</w:t>
      </w:r>
      <w:proofErr w:type="gramEnd"/>
    </w:p>
    <w:p w:rsidR="008B2442" w:rsidRPr="008F00D9" w:rsidRDefault="008B2442" w:rsidP="008B2442">
      <w:pPr>
        <w:numPr>
          <w:ilvl w:val="0"/>
          <w:numId w:val="8"/>
        </w:num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>Иная общедоступная информация о деятельности государственного учреждения социального обслуживания области.</w:t>
      </w:r>
    </w:p>
    <w:p w:rsidR="008B2442" w:rsidRPr="008F00D9" w:rsidRDefault="008B2442" w:rsidP="008B2442">
      <w:pPr>
        <w:tabs>
          <w:tab w:val="left" w:pos="354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B2442" w:rsidRPr="008F00D9" w:rsidSect="004A12AE">
          <w:pgSz w:w="11906" w:h="16838"/>
          <w:pgMar w:top="907" w:right="850" w:bottom="907" w:left="1699" w:header="706" w:footer="706" w:gutter="0"/>
          <w:cols w:space="708"/>
          <w:titlePg/>
          <w:docGrid w:linePitch="360"/>
        </w:sectPr>
      </w:pPr>
    </w:p>
    <w:p w:rsidR="008B2442" w:rsidRPr="008F00D9" w:rsidRDefault="008B2442" w:rsidP="008B2442">
      <w:pPr>
        <w:widowControl w:val="0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B2442" w:rsidRPr="008F00D9" w:rsidRDefault="008B2442" w:rsidP="008B2442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F00D9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8B2442" w:rsidRPr="008F00D9" w:rsidRDefault="008B2442" w:rsidP="008B2442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00D9">
        <w:rPr>
          <w:rFonts w:ascii="Times New Roman" w:hAnsi="Times New Roman" w:cs="Times New Roman"/>
          <w:b/>
          <w:sz w:val="28"/>
          <w:szCs w:val="28"/>
        </w:rPr>
        <w:t xml:space="preserve">Показатели и критерии  независимой оценки качества работы учреждений, участвующих в проведении независимой </w:t>
      </w:r>
      <w:proofErr w:type="gramStart"/>
      <w:r w:rsidRPr="008F00D9">
        <w:rPr>
          <w:rFonts w:ascii="Times New Roman" w:hAnsi="Times New Roman" w:cs="Times New Roman"/>
          <w:b/>
          <w:sz w:val="28"/>
          <w:szCs w:val="28"/>
        </w:rPr>
        <w:t>оценки качества работы государственных  учреждений  социального обслуживания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517"/>
        <w:gridCol w:w="2090"/>
        <w:gridCol w:w="1022"/>
        <w:gridCol w:w="1893"/>
        <w:gridCol w:w="1496"/>
        <w:gridCol w:w="1496"/>
      </w:tblGrid>
      <w:tr w:rsidR="008B2442" w:rsidRPr="008F00D9" w:rsidTr="002545FE">
        <w:trPr>
          <w:trHeight w:val="413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Показатели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Критерий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Кратность изучения/опроса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Методика расчета показателей</w:t>
            </w:r>
          </w:p>
        </w:tc>
        <w:tc>
          <w:tcPr>
            <w:tcW w:w="1476" w:type="pct"/>
            <w:gridSpan w:val="2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оценка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значение показателя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Количество баллов</w:t>
            </w:r>
          </w:p>
        </w:tc>
      </w:tr>
      <w:tr w:rsidR="008B2442" w:rsidRPr="008F00D9" w:rsidTr="002545FE">
        <w:trPr>
          <w:trHeight w:val="165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Открытость и доступность информации об организации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Уровень рейтинга на сайте </w:t>
            </w:r>
            <w:hyperlink r:id="rId11" w:history="1">
              <w:r w:rsidRPr="008F00D9">
                <w:rPr>
                  <w:rFonts w:ascii="Times New Roman" w:eastAsia="Times New Roman" w:hAnsi="Times New Roman" w:cs="Times New Roman"/>
                </w:rPr>
                <w:t>www.bus.gov.ru</w:t>
              </w:r>
            </w:hyperlink>
            <w:r w:rsidRPr="008F00D9">
              <w:rPr>
                <w:rFonts w:ascii="Times New Roman" w:eastAsia="Times New Roman" w:hAnsi="Times New Roman" w:cs="Times New Roman"/>
              </w:rPr>
              <w:t xml:space="preserve"> (от 0 до 1</w:t>
            </w:r>
            <w:proofErr w:type="gramStart"/>
            <w:r w:rsidRPr="008F00D9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Официальный сайт </w:t>
            </w:r>
            <w:hyperlink r:id="rId12" w:history="1">
              <w:r w:rsidRPr="008F00D9">
                <w:rPr>
                  <w:rFonts w:ascii="Times New Roman" w:eastAsia="Times New Roman" w:hAnsi="Times New Roman" w:cs="Times New Roman"/>
                </w:rPr>
                <w:t>www.bus.gov.ru</w:t>
              </w:r>
            </w:hyperlink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 0,09 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150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0,1-0,19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16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0,2 – 0,29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16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0,3 – 0,39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40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0,4 – 0,49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0,5 – 0,59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0,6 – 0,69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0,7 – 0,79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0,8 – 0,89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 </w:t>
            </w:r>
          </w:p>
        </w:tc>
      </w:tr>
      <w:tr w:rsidR="008B2442" w:rsidRPr="008F00D9" w:rsidTr="002545FE">
        <w:trPr>
          <w:trHeight w:val="10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0,9 – 0,99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287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10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доля лиц, считающих информирование о работе учреждения и порядке предоставления социальных услуг достаточным от числа опрошенных о работе учреждения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>лиц, считающих информирование о работе учреждения и порядке предоставления социальных услуг достаточным *100/ количество опрошенных о работе учреждения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–9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10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8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16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34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43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Комфортность условий и доступность получения услуг, в том числе для граждан с ограниченными возможностями здоровья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доля лиц, считающих условия оказания услуг комфортными от числа опрошенных  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лиц, считающих условия оказания услуг комфортными*100/ количество опрошенных  лиц  </w:t>
            </w:r>
          </w:p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22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34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доля  лиц, считающих условия оказания услуг доступными от числа опрошенных    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лиц, считающих условия оказания услуг доступными *100/ количество опрошенных  </w:t>
            </w:r>
          </w:p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222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22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46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215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Время ожидания в очереди при получении услуги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- доля лиц, оценивающих время ожидания в очереди при получении социальных услуг как незначительное,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от числа опрошенных  </w:t>
            </w: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лиц, </w:t>
            </w: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оценивающих время ожидания в очереди при получении социальных услуг как незначительное,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*100/ количество опрошенных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190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доля лиц, считающих персонал, оказывающий услуги, компетентным от числа опрошенных   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>лиц, считающих персонал, оказывающий услуги, компетентным</w:t>
            </w: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*100 / количество опрошенных  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21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доля лиц, считающих, что услуги оказываются персоналом в доброжелательной и вежливой форме от числа опрошенных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лиц, считающих, что услуги оказываются персоналом в доброжелательной и вежливой форме *100 / количество опрошенных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20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190"/>
        </w:trPr>
        <w:tc>
          <w:tcPr>
            <w:tcW w:w="306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748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Доля получателей услуг, удовлетворенных </w:t>
            </w:r>
            <w:r w:rsidRPr="008F00D9">
              <w:rPr>
                <w:rFonts w:ascii="Times New Roman" w:eastAsia="Times New Roman" w:hAnsi="Times New Roman" w:cs="Times New Roman"/>
              </w:rPr>
              <w:lastRenderedPageBreak/>
              <w:t>качеством обслуживания в организации</w:t>
            </w: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lastRenderedPageBreak/>
              <w:t xml:space="preserve">- доля лиц, удовлетворенных качеством оказания услуг в учреждении от </w:t>
            </w:r>
            <w:r w:rsidRPr="008F00D9">
              <w:rPr>
                <w:rFonts w:ascii="Times New Roman" w:eastAsia="Times New Roman" w:hAnsi="Times New Roman" w:cs="Times New Roman"/>
              </w:rPr>
              <w:lastRenderedPageBreak/>
              <w:t xml:space="preserve">числа опрошенных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lastRenderedPageBreak/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Метод – анкетирование: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 количество </w:t>
            </w:r>
            <w:r w:rsidRPr="008F00D9">
              <w:rPr>
                <w:rFonts w:ascii="Times New Roman" w:eastAsia="Times New Roman" w:hAnsi="Times New Roman" w:cs="Times New Roman"/>
              </w:rPr>
              <w:t xml:space="preserve">лиц, удовлетворенных качеством </w:t>
            </w:r>
            <w:r w:rsidRPr="008F00D9">
              <w:rPr>
                <w:rFonts w:ascii="Times New Roman" w:eastAsia="Times New Roman" w:hAnsi="Times New Roman" w:cs="Times New Roman"/>
              </w:rPr>
              <w:lastRenderedPageBreak/>
              <w:t xml:space="preserve">оказания услуг в учреждении *100 / количество опрошенных  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>(значение от 0 до 100%)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0 –9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10 – 19,9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20 –29,9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30 –39,9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40 –49,9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50 –59,9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60 –69,9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70 –79,9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80 –89,9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90 – 99,9 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188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tr w:rsidR="008B2442" w:rsidRPr="008F00D9" w:rsidTr="002545FE">
        <w:trPr>
          <w:trHeight w:val="335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 w:val="restart"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</w:rPr>
              <w:t xml:space="preserve">- число обоснованных жалоб на 100 клиентов  </w:t>
            </w:r>
          </w:p>
        </w:tc>
        <w:tc>
          <w:tcPr>
            <w:tcW w:w="504" w:type="pct"/>
            <w:vMerge w:val="restart"/>
          </w:tcPr>
          <w:p w:rsidR="008B2442" w:rsidRPr="008F00D9" w:rsidRDefault="008B2442" w:rsidP="002545FE">
            <w:pPr>
              <w:widowControl w:val="0"/>
              <w:rPr>
                <w:rFonts w:ascii="Times New Roman" w:hAnsi="Times New Roman" w:cs="Times New Roman"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 раз в год</w:t>
            </w:r>
          </w:p>
        </w:tc>
        <w:tc>
          <w:tcPr>
            <w:tcW w:w="934" w:type="pct"/>
            <w:vMerge w:val="restart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Метод – изучение данных сайта </w:t>
            </w:r>
            <w:hyperlink r:id="rId13" w:history="1">
              <w:r w:rsidRPr="008F00D9">
                <w:rPr>
                  <w:rFonts w:ascii="Times New Roman" w:eastAsia="Times New Roman" w:hAnsi="Times New Roman" w:cs="Times New Roman"/>
                </w:rPr>
                <w:t>www.bus.gov.ru</w:t>
              </w:r>
            </w:hyperlink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Данные отчетов по выполнению государственного задания (предоставляется учреждением):  количество обоснованных жалоб на работу учреждения/ 100/ общее количество клиентов учреждения</w:t>
            </w: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(значение от 0 и выше)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0,1  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 xml:space="preserve"> 0 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0,09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0,08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0,07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0,06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0,04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0,02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0,01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8B2442" w:rsidRPr="008F00D9" w:rsidTr="002545FE">
        <w:trPr>
          <w:trHeight w:val="334"/>
        </w:trPr>
        <w:tc>
          <w:tcPr>
            <w:tcW w:w="306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8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pct"/>
            <w:vMerge/>
            <w:shd w:val="clear" w:color="auto" w:fill="auto"/>
          </w:tcPr>
          <w:p w:rsidR="008B2442" w:rsidRPr="008F00D9" w:rsidRDefault="008B2442" w:rsidP="002545F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8B2442" w:rsidRPr="008F00D9" w:rsidRDefault="008B2442" w:rsidP="002545FE">
            <w:pPr>
              <w:widowControl w:val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34" w:type="pct"/>
            <w:vMerge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738" w:type="pct"/>
            <w:shd w:val="clear" w:color="auto" w:fill="auto"/>
          </w:tcPr>
          <w:p w:rsidR="008B2442" w:rsidRPr="008F00D9" w:rsidRDefault="008B2442" w:rsidP="002545F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F00D9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</w:tr>
      <w:bookmarkEnd w:id="0"/>
      <w:bookmarkEnd w:id="1"/>
    </w:tbl>
    <w:p w:rsidR="008B2442" w:rsidRPr="008F00D9" w:rsidRDefault="008B2442" w:rsidP="008B2442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D08" w:rsidRPr="008F00D9" w:rsidRDefault="00CF5D08">
      <w:pPr>
        <w:rPr>
          <w:rFonts w:ascii="Times New Roman" w:hAnsi="Times New Roman" w:cs="Times New Roman"/>
        </w:rPr>
      </w:pPr>
    </w:p>
    <w:sectPr w:rsidR="00CF5D08" w:rsidRPr="008F00D9" w:rsidSect="00892462">
      <w:pgSz w:w="11906" w:h="16838"/>
      <w:pgMar w:top="1138" w:right="907" w:bottom="1138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B0" w:rsidRDefault="00652FB0" w:rsidP="00CF5D08">
      <w:pPr>
        <w:spacing w:after="0" w:line="240" w:lineRule="auto"/>
      </w:pPr>
      <w:r>
        <w:separator/>
      </w:r>
    </w:p>
  </w:endnote>
  <w:endnote w:type="continuationSeparator" w:id="0">
    <w:p w:rsidR="00652FB0" w:rsidRDefault="00652FB0" w:rsidP="00CF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A4" w:rsidRDefault="00CF5D08" w:rsidP="00F550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24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72A4" w:rsidRDefault="00652FB0" w:rsidP="00A174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2A4" w:rsidRDefault="00CF5D08" w:rsidP="00F550A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24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0D9">
      <w:rPr>
        <w:rStyle w:val="a5"/>
        <w:noProof/>
      </w:rPr>
      <w:t>2</w:t>
    </w:r>
    <w:r>
      <w:rPr>
        <w:rStyle w:val="a5"/>
      </w:rPr>
      <w:fldChar w:fldCharType="end"/>
    </w:r>
  </w:p>
  <w:p w:rsidR="006D72A4" w:rsidRDefault="00652FB0" w:rsidP="00A174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B0" w:rsidRDefault="00652FB0" w:rsidP="00CF5D08">
      <w:pPr>
        <w:spacing w:after="0" w:line="240" w:lineRule="auto"/>
      </w:pPr>
      <w:r>
        <w:separator/>
      </w:r>
    </w:p>
  </w:footnote>
  <w:footnote w:type="continuationSeparator" w:id="0">
    <w:p w:rsidR="00652FB0" w:rsidRDefault="00652FB0" w:rsidP="00CF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D95D90"/>
    <w:multiLevelType w:val="hybridMultilevel"/>
    <w:tmpl w:val="3934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569"/>
    <w:multiLevelType w:val="hybridMultilevel"/>
    <w:tmpl w:val="938E3336"/>
    <w:lvl w:ilvl="0" w:tplc="7B92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D389F"/>
    <w:multiLevelType w:val="hybridMultilevel"/>
    <w:tmpl w:val="340E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E4235"/>
    <w:multiLevelType w:val="hybridMultilevel"/>
    <w:tmpl w:val="D04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F2429"/>
    <w:multiLevelType w:val="hybridMultilevel"/>
    <w:tmpl w:val="D9542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13362"/>
    <w:multiLevelType w:val="hybridMultilevel"/>
    <w:tmpl w:val="D04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60421"/>
    <w:multiLevelType w:val="hybridMultilevel"/>
    <w:tmpl w:val="9050C7F4"/>
    <w:lvl w:ilvl="0" w:tplc="6D7ED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2442"/>
    <w:rsid w:val="004E2C66"/>
    <w:rsid w:val="00652FB0"/>
    <w:rsid w:val="008B2442"/>
    <w:rsid w:val="008F00D9"/>
    <w:rsid w:val="00C40A98"/>
    <w:rsid w:val="00C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B2442"/>
    <w:pPr>
      <w:tabs>
        <w:tab w:val="center" w:pos="4677"/>
        <w:tab w:val="right" w:pos="9355"/>
      </w:tabs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4">
    <w:name w:val="Нижний колонтитул Знак"/>
    <w:basedOn w:val="a0"/>
    <w:link w:val="a3"/>
    <w:rsid w:val="008B2442"/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styleId="a5">
    <w:name w:val="page number"/>
    <w:basedOn w:val="a0"/>
    <w:rsid w:val="008B2442"/>
  </w:style>
  <w:style w:type="paragraph" w:styleId="a6">
    <w:name w:val="Balloon Text"/>
    <w:basedOn w:val="a"/>
    <w:link w:val="a7"/>
    <w:rsid w:val="008B2442"/>
    <w:pPr>
      <w:spacing w:after="0" w:line="240" w:lineRule="auto"/>
    </w:pPr>
    <w:rPr>
      <w:rFonts w:ascii="Tahoma" w:eastAsia="Calibri" w:hAnsi="Tahoma" w:cs="Tahoma"/>
      <w:sz w:val="16"/>
      <w:szCs w:val="16"/>
      <w:lang w:val="de-DE" w:eastAsia="en-US"/>
    </w:rPr>
  </w:style>
  <w:style w:type="character" w:customStyle="1" w:styleId="a7">
    <w:name w:val="Текст выноски Знак"/>
    <w:basedOn w:val="a0"/>
    <w:link w:val="a6"/>
    <w:rsid w:val="008B2442"/>
    <w:rPr>
      <w:rFonts w:ascii="Tahoma" w:eastAsia="Calibri" w:hAnsi="Tahoma" w:cs="Tahoma"/>
      <w:sz w:val="16"/>
      <w:szCs w:val="16"/>
      <w:lang w:val="de-DE" w:eastAsia="en-US"/>
    </w:rPr>
  </w:style>
  <w:style w:type="paragraph" w:customStyle="1" w:styleId="ConsPlusNormal">
    <w:name w:val="ConsPlusNormal"/>
    <w:rsid w:val="008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rsid w:val="008B2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8B2442"/>
    <w:rPr>
      <w:color w:val="0000CC"/>
      <w:u w:val="single"/>
    </w:rPr>
  </w:style>
  <w:style w:type="character" w:customStyle="1" w:styleId="b-serp-urlitem1">
    <w:name w:val="b-serp-url__item1"/>
    <w:rsid w:val="008B244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B2442"/>
    <w:pPr>
      <w:tabs>
        <w:tab w:val="center" w:pos="4677"/>
        <w:tab w:val="right" w:pos="9355"/>
      </w:tabs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ab">
    <w:name w:val="Верхний колонтитул Знак"/>
    <w:basedOn w:val="a0"/>
    <w:link w:val="aa"/>
    <w:rsid w:val="008B2442"/>
    <w:rPr>
      <w:rFonts w:ascii="Times New Roman" w:eastAsia="Calibri" w:hAnsi="Times New Roman" w:cs="Times New Roman"/>
      <w:sz w:val="20"/>
      <w:szCs w:val="20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2162</Words>
  <Characters>12326</Characters>
  <Application>Microsoft Office Word</Application>
  <DocSecurity>0</DocSecurity>
  <Lines>102</Lines>
  <Paragraphs>28</Paragraphs>
  <ScaleCrop>false</ScaleCrop>
  <Company/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2016-11-23T10:09:00Z</dcterms:created>
  <dcterms:modified xsi:type="dcterms:W3CDTF">2018-03-21T09:03:00Z</dcterms:modified>
</cp:coreProperties>
</file>